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Перечень организаций — доставщиков пенсии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rPr/>
      </w:pPr>
      <w:r>
        <w:rPr/>
        <w:t xml:space="preserve">   </w:t>
      </w:r>
      <w:r>
        <w:rPr/>
        <w:t>Пенсионерам, чьи пенсии по доверенности получают третьи лица, необходимо раз в год подтверждать факт проживания по месту перевода пенсии. Такая законодательная норма * направлена  на предотвращение случаев незаконного обогащения, когда за умерших граждан родственники продолжают получать деньги. Речь идет о долгосрочных доверенностях, срок действия которых более года.</w:t>
      </w:r>
    </w:p>
    <w:p>
      <w:pPr>
        <w:pStyle w:val="Style16"/>
        <w:spacing w:before="0" w:after="283"/>
        <w:rPr/>
      </w:pPr>
      <w:r>
        <w:rPr/>
        <w:t xml:space="preserve">   </w:t>
      </w:r>
      <w:r>
        <w:rPr/>
        <w:t>Для подтверждения факта проживания по месту перевода пенсии пенсионеру необходимо хотя бы раз в год получить средства лично: в почтовом отделении или дома через почтальона. Второй вариант – обратиться в клиентскую службу Пенсионного фонда.</w:t>
      </w:r>
    </w:p>
    <w:p>
      <w:pPr>
        <w:pStyle w:val="Style16"/>
        <w:spacing w:before="0" w:after="283"/>
        <w:rPr/>
      </w:pPr>
      <w:r>
        <w:rPr/>
        <w:t xml:space="preserve">   </w:t>
      </w:r>
      <w:r>
        <w:rPr/>
        <w:t>За три месяца до истечения срока действия доверенности каждому пенсионеру направляется информационное письмо с напоминанием. Если факт проживания не будет вовремя подтвержден, то выплату пенсии приостановят до выяснения всех обстоятельств.</w:t>
      </w:r>
    </w:p>
    <w:p>
      <w:pPr>
        <w:pStyle w:val="Style16"/>
        <w:spacing w:before="0" w:after="283"/>
        <w:rPr/>
      </w:pPr>
      <w:r>
        <w:rPr/>
        <w:t>* Федеральный закон от 28.12.2013 №400-ФЗ «О страховых пенсиях»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r>
        <w:rPr/>
        <w:t>  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1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2020-03-12T11:29:47Z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