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Новое в законодательстве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4"/>
        <w:rPr/>
      </w:pPr>
      <w:r>
        <w:rPr/>
      </w:r>
    </w:p>
    <w:p>
      <w:pPr>
        <w:pStyle w:val="Style14"/>
        <w:rPr>
          <w:b/>
          <w:b/>
          <w:bCs/>
        </w:rPr>
      </w:pPr>
      <w:r>
        <w:rPr>
          <w:b/>
          <w:bCs/>
        </w:rPr>
        <w:t>1</w:t>
      </w:r>
      <w:r>
        <w:rPr>
          <w:b/>
          <w:bCs/>
          <w:sz w:val="28"/>
          <w:szCs w:val="28"/>
        </w:rPr>
        <w:t>.   В целях предоставления государственной услуги по приему от граждан анкет в целях регистрации в системе обязательного пенсионного страхования, в том числе по приему от застрахованных лиц заявлений об обмене или о выдаче дубликата страхового свидетельства 12.02.2019 года принято постановление Правления Пенсионного фонда Российской Федерации № 39п "Об утверждении Административного регламента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страхования, в том числе по приему от застрахованных лиц заявлений об обмене или о выдаче дубликата страхового свидетельства»;</w:t>
      </w:r>
    </w:p>
    <w:p>
      <w:pPr>
        <w:pStyle w:val="Style14"/>
        <w:rPr>
          <w:b/>
          <w:b/>
          <w:bCs/>
        </w:rPr>
      </w:pPr>
      <w:r>
        <w:rPr>
          <w:b/>
          <w:bCs/>
          <w:sz w:val="28"/>
          <w:szCs w:val="28"/>
        </w:rPr>
        <w:t>2.    В целях предоставления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от 30 апреля 2008 г. № 56-ФЗ «О дополнительных страховых взносах на накопительную пенсию и государственной поддержке формирования пенсионных накоплений» 12.02.2019 года принято постановление Правления Пенсионного фонда Российской Федерации  № 38п «Об утверждении Административного регламента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от 30 апреля 2008 г. № 56-ФЗ «О дополнительных страховых взносах на накопительную пенсию и государственной поддержке формирования пенсионных накоплений»».</w:t>
      </w:r>
    </w:p>
    <w:p>
      <w:pPr>
        <w:pStyle w:val="Style14"/>
        <w:rPr/>
      </w:pPr>
      <w:r>
        <w:rPr>
          <w:b/>
          <w:bCs/>
          <w:sz w:val="28"/>
          <w:szCs w:val="28"/>
        </w:rPr>
        <w:t xml:space="preserve">Со всей информацией, образцами документов, а также порядком их заполнения можно ознакомиться на официальном сайте ПФР </w:t>
      </w:r>
      <w:hyperlink r:id="rId2">
        <w:r>
          <w:rPr>
            <w:rStyle w:val="Style12"/>
            <w:b/>
            <w:bCs/>
            <w:sz w:val="28"/>
            <w:szCs w:val="28"/>
          </w:rPr>
          <w:t>www.pfrf.ru</w:t>
        </w:r>
      </w:hyperlink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2019-09-26T17:42:46Z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