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E4" w:rsidRPr="00A05EE8" w:rsidRDefault="001C7BE4" w:rsidP="001C7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исправить технические ошибки в ЕГРН?</w:t>
      </w:r>
    </w:p>
    <w:p w:rsidR="001C7BE4" w:rsidRPr="00A05EE8" w:rsidRDefault="001C7BE4" w:rsidP="001C7BE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C7BE4" w:rsidRPr="00A05EE8" w:rsidRDefault="001C7BE4" w:rsidP="001C7BE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Кадастровая палата по Волгоградской области информирует граждан о том, что Федеральный закон «О государственной регистрации недвижимости» (далее – Закон о регистрации недвижимости) предусматривает порядок исправления ошибок, которые могут допускаться при ведении государственного реестра недвижимости (далее – ЕГРН). В частности, закон различает два вида ошибок: техническая и реестровая.</w:t>
      </w:r>
    </w:p>
    <w:p w:rsidR="001C7BE4" w:rsidRPr="00A05EE8" w:rsidRDefault="001C7BE4" w:rsidP="001C7BE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Давайте разберемся, как исправить технические ошибки.</w:t>
      </w:r>
    </w:p>
    <w:p w:rsidR="001C7BE4" w:rsidRPr="00A05EE8" w:rsidRDefault="001C7BE4" w:rsidP="001C7BE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Техническая ошибка - это описки, опечатки, грамматические, арифметические или другие подобные ошибки, которые допущены органом регистрации прав при внесении сведений в ЕГРН. В результате такой ошибки сведения о недвижимости не соответствуют данным в документах, на основании которых сведения вносились в ЕГРН (ч. 1 ст. 61 Закона о регистрации недвижимости). Например, в техническом плане здания указана одна этажность, а в ЕГРН - другая.</w:t>
      </w:r>
    </w:p>
    <w:p w:rsidR="001C7BE4" w:rsidRPr="00A05EE8" w:rsidRDefault="001C7BE4" w:rsidP="001C7BE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bCs/>
          <w:color w:val="000000"/>
          <w:sz w:val="28"/>
          <w:szCs w:val="28"/>
        </w:rPr>
        <w:t>Такая ошибка исправляется либо по заявлению правообладателя объекта недвижимости (подается в том же порядке, что и для государственной регистрации прав на недвижимость), либо по инициативе государственного регистратора (в случае, если выявит её самостоятельно).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Техническая ошибка исправляется по решению государственного регистратора прав в течение трех рабочих дней.</w:t>
      </w:r>
    </w:p>
    <w:p w:rsidR="001C7BE4" w:rsidRPr="00A05EE8" w:rsidRDefault="001C7BE4" w:rsidP="001C7BE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E4"/>
    <w:rsid w:val="001C7BE4"/>
    <w:rsid w:val="00B6127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2019-06-28T07:09:00Z</dcterms:created>
  <dcterms:modified xsi:type="dcterms:W3CDTF">2019-06-28T07:10:00Z</dcterms:modified>
</cp:coreProperties>
</file>