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D5" w:rsidRPr="001D62DF" w:rsidRDefault="001D62DF" w:rsidP="008906D5">
      <w:pPr>
        <w:pStyle w:val="ConsPlusTitle"/>
        <w:ind w:firstLine="540"/>
        <w:jc w:val="both"/>
        <w:outlineLvl w:val="2"/>
        <w:rPr>
          <w:b w:val="0"/>
        </w:rPr>
      </w:pPr>
      <w:bookmarkStart w:id="0" w:name="_GoBack"/>
      <w:r w:rsidRPr="001D62DF">
        <w:rPr>
          <w:b w:val="0"/>
        </w:rPr>
        <w:t>Извлечение из Налогового кодекса Российской Федерации</w:t>
      </w:r>
      <w:bookmarkEnd w:id="0"/>
    </w:p>
    <w:p w:rsidR="001D62DF" w:rsidRDefault="001D62DF" w:rsidP="008906D5">
      <w:pPr>
        <w:pStyle w:val="ConsPlusTitle"/>
        <w:ind w:firstLine="540"/>
        <w:jc w:val="both"/>
        <w:outlineLvl w:val="2"/>
      </w:pPr>
    </w:p>
    <w:p w:rsidR="008906D5" w:rsidRDefault="008906D5" w:rsidP="008906D5">
      <w:pPr>
        <w:pStyle w:val="ConsPlusTitle"/>
        <w:ind w:firstLine="540"/>
        <w:jc w:val="both"/>
        <w:outlineLvl w:val="2"/>
      </w:pPr>
      <w:r>
        <w:t>Статья 333.27. 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8906D5" w:rsidRDefault="008906D5" w:rsidP="008906D5">
      <w:pPr>
        <w:pStyle w:val="ConsPlusNormal"/>
        <w:jc w:val="both"/>
      </w:pPr>
    </w:p>
    <w:p w:rsidR="008906D5" w:rsidRDefault="008906D5" w:rsidP="008906D5">
      <w:pPr>
        <w:pStyle w:val="ConsPlusNormal"/>
        <w:ind w:firstLine="540"/>
        <w:jc w:val="both"/>
      </w:pPr>
      <w:r>
        <w:t xml:space="preserve">1. При государственной регистрации актов гражданского состояния или совершении указанных в </w:t>
      </w:r>
      <w:hyperlink w:anchor="P12030" w:history="1">
        <w:r>
          <w:rPr>
            <w:color w:val="0000FF"/>
          </w:rPr>
          <w:t>статье 333.26</w:t>
        </w:r>
      </w:hyperlink>
      <w:r>
        <w:t xml:space="preserve"> настоящего Кодекса действий государственная пошлина уплачивается с учетом следующих особенностей:</w:t>
      </w:r>
    </w:p>
    <w:p w:rsidR="008906D5" w:rsidRDefault="008906D5" w:rsidP="008906D5">
      <w:pPr>
        <w:pStyle w:val="ConsPlusNormal"/>
        <w:spacing w:before="220"/>
        <w:ind w:firstLine="540"/>
        <w:jc w:val="both"/>
      </w:pPr>
      <w: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w:anchor="P12046" w:history="1">
        <w:r>
          <w:rPr>
            <w:color w:val="0000FF"/>
          </w:rPr>
          <w:t>подпунктом 5 пункта 1 статьи 333.26</w:t>
        </w:r>
      </w:hyperlink>
      <w: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8906D5" w:rsidRDefault="008906D5" w:rsidP="008906D5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29.12.2004 N 204-ФЗ)</w:t>
      </w:r>
    </w:p>
    <w:p w:rsidR="008906D5" w:rsidRDefault="008906D5" w:rsidP="008906D5">
      <w:pPr>
        <w:pStyle w:val="ConsPlusNormal"/>
        <w:spacing w:before="220"/>
        <w:ind w:firstLine="540"/>
        <w:jc w:val="both"/>
      </w:pPr>
      <w: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w:anchor="P12048" w:history="1">
        <w:r>
          <w:rPr>
            <w:color w:val="0000FF"/>
          </w:rPr>
          <w:t>подпунктом 6 пункта 1 статьи 333.26</w:t>
        </w:r>
      </w:hyperlink>
      <w:r>
        <w:t xml:space="preserve"> настоящего Кодекса, за каждое свидетельство.</w:t>
      </w:r>
    </w:p>
    <w:p w:rsidR="008906D5" w:rsidRDefault="008906D5" w:rsidP="008906D5">
      <w:pPr>
        <w:pStyle w:val="ConsPlusNormal"/>
        <w:spacing w:before="220"/>
        <w:ind w:firstLine="540"/>
        <w:jc w:val="both"/>
      </w:pPr>
      <w: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8906D5" w:rsidRDefault="008906D5" w:rsidP="008906D5">
      <w:pPr>
        <w:pStyle w:val="ConsPlusNormal"/>
        <w:spacing w:before="220"/>
        <w:ind w:firstLine="540"/>
        <w:jc w:val="both"/>
      </w:pPr>
      <w: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8906D5" w:rsidRDefault="008906D5" w:rsidP="008906D5">
      <w:pPr>
        <w:pStyle w:val="ConsPlusNormal"/>
        <w:jc w:val="both"/>
      </w:pPr>
      <w:r>
        <w:t xml:space="preserve">(п. 2.1 введен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05.04.2010 N 41-ФЗ)</w:t>
      </w:r>
    </w:p>
    <w:p w:rsidR="008906D5" w:rsidRDefault="008906D5" w:rsidP="008906D5">
      <w:pPr>
        <w:pStyle w:val="ConsPlusNormal"/>
        <w:spacing w:before="220"/>
        <w:ind w:firstLine="540"/>
        <w:jc w:val="both"/>
      </w:pPr>
      <w: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8906D5" w:rsidRDefault="008906D5" w:rsidP="008906D5">
      <w:pPr>
        <w:pStyle w:val="ConsPlusNormal"/>
        <w:jc w:val="both"/>
      </w:pPr>
      <w:r>
        <w:t xml:space="preserve">(п. 2.2 введен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02.11.2013 N 306-ФЗ)</w:t>
      </w:r>
    </w:p>
    <w:p w:rsidR="008906D5" w:rsidRDefault="008906D5" w:rsidP="008906D5">
      <w:pPr>
        <w:pStyle w:val="ConsPlusNormal"/>
        <w:spacing w:before="220"/>
        <w:ind w:firstLine="540"/>
        <w:jc w:val="both"/>
      </w:pPr>
      <w:r>
        <w:t xml:space="preserve">3. Положения настоящей статьи применяются с учетом положений </w:t>
      </w:r>
      <w:hyperlink w:anchor="P12927" w:history="1">
        <w:r>
          <w:rPr>
            <w:color w:val="0000FF"/>
          </w:rPr>
          <w:t>статей 333.35</w:t>
        </w:r>
      </w:hyperlink>
      <w:r>
        <w:t xml:space="preserve"> и </w:t>
      </w:r>
      <w:hyperlink w:anchor="P13173" w:history="1">
        <w:r>
          <w:rPr>
            <w:color w:val="0000FF"/>
          </w:rPr>
          <w:t>333.39</w:t>
        </w:r>
      </w:hyperlink>
      <w:r>
        <w:t xml:space="preserve"> настоящего Кодекса.</w:t>
      </w:r>
    </w:p>
    <w:p w:rsidR="00FD0030" w:rsidRDefault="001D62DF"/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6C"/>
    <w:rsid w:val="001D62DF"/>
    <w:rsid w:val="004E4F6C"/>
    <w:rsid w:val="008906D5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4A7E-D03E-45BC-8F96-72B15246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E71B8B20E47630F0A5A4951B60B70820373E96661DEB7881D4BB8BAE86722CBD28F853D1BCAC4K33CJ" TargetMode="External"/><Relationship Id="rId5" Type="http://schemas.openxmlformats.org/officeDocument/2006/relationships/hyperlink" Target="consultantplus://offline/ref=C11E71B8B20E47630F0A5A4951B60B708A0C7AE5656283BD804447BABDE73835CC9B83843D1BCBKC32J" TargetMode="External"/><Relationship Id="rId4" Type="http://schemas.openxmlformats.org/officeDocument/2006/relationships/hyperlink" Target="consultantplus://offline/ref=C11E71B8B20E47630F0A5A4951B60B7082037EE86D60DEB7881D4BB8BAE86722CBD28F853D1BC8C8K3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2019-04-05T13:22:00Z</dcterms:created>
  <dcterms:modified xsi:type="dcterms:W3CDTF">2019-04-05T13:23:00Z</dcterms:modified>
</cp:coreProperties>
</file>