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AD" w:rsidRPr="009E3DAD" w:rsidRDefault="009E3DAD" w:rsidP="009E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сайте Росреестра успешно функционирует электронный сервис "Личный кабинет кадастрового инженера"</w:t>
      </w:r>
    </w:p>
    <w:p w:rsidR="009E3DAD" w:rsidRPr="009E3DAD" w:rsidRDefault="009E3DAD" w:rsidP="009E3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3DAD" w:rsidRPr="009E3DAD" w:rsidRDefault="009E3DAD" w:rsidP="009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AD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области, напоминает кадастровым инженерам, осуществляющим свою деятельность в нашем регионе, что с начала 2017 года на сайте Росреестра успешно функционирует электронный сервис "Личный кабинет кадастрового инженера". </w:t>
      </w:r>
    </w:p>
    <w:p w:rsidR="009E3DAD" w:rsidRPr="009E3DAD" w:rsidRDefault="009E3DAD" w:rsidP="009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AD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13.07.2015 № 218-ФЗ "О государственной регистрации недвижимости" довольно подробно регламентирует информационное взаимодействие кадастрового инженера с органом регистрации прав, которое осуществляется в электронной форме через единый портал или официальный сайт с использованием единой системы идентификац</w:t>
      </w:r>
      <w:proofErr w:type="gramStart"/>
      <w:r w:rsidRPr="009E3DAD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9E3DAD">
        <w:rPr>
          <w:rFonts w:ascii="Times New Roman" w:hAnsi="Times New Roman" w:cs="Times New Roman"/>
          <w:color w:val="000000"/>
          <w:sz w:val="28"/>
          <w:szCs w:val="28"/>
        </w:rPr>
        <w:t xml:space="preserve">тентификации – электронный сервис "Личный кабинет кадастрового инженера". </w:t>
      </w:r>
    </w:p>
    <w:p w:rsidR="009E3DAD" w:rsidRPr="009E3DAD" w:rsidRDefault="009E3DAD" w:rsidP="009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A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"Личного кабинета" кадастровый инженер сможет выполнить предварительную проверку документов, представленных для кадастрового учета, в режиме реального времени, что значительно уменьшит количество ошибок в подготавливаемых документах. </w:t>
      </w:r>
    </w:p>
    <w:p w:rsidR="009E3DAD" w:rsidRPr="009E3DAD" w:rsidRDefault="009E3DAD" w:rsidP="009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3DA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такой проверки межевые, технические планы, акты обследования, карты-планы территории проверяются на обеспечение считывания и контроля представленных данных, на наличие пересечения границ земельного участка, в отношении которого осуществлялись кадастровые работы, с границами других земельных участков, а также объектов землеустройства и иных объектов, сведения о которых содержатся в Едином государственном реестре недвижимости. </w:t>
      </w:r>
      <w:proofErr w:type="gramEnd"/>
    </w:p>
    <w:p w:rsidR="009E3DAD" w:rsidRPr="009E3DAD" w:rsidRDefault="009E3DAD" w:rsidP="009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AD">
        <w:rPr>
          <w:rFonts w:ascii="Times New Roman" w:hAnsi="Times New Roman" w:cs="Times New Roman"/>
          <w:color w:val="000000"/>
          <w:sz w:val="28"/>
          <w:szCs w:val="28"/>
        </w:rPr>
        <w:t xml:space="preserve">Для документов, прошедших предварительную автоматизированную проверку посредством электронного сервиса "Личный кабинет кадастрового инженера", обеспечивается возможность их помещения на временное хранение в электронное хранилище, ведение которого осуществляется органом регистрации прав. </w:t>
      </w:r>
    </w:p>
    <w:p w:rsidR="009E3DAD" w:rsidRPr="009E3DAD" w:rsidRDefault="009E3DAD" w:rsidP="009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AD">
        <w:rPr>
          <w:rFonts w:ascii="Times New Roman" w:hAnsi="Times New Roman" w:cs="Times New Roman"/>
          <w:color w:val="000000"/>
          <w:sz w:val="28"/>
          <w:szCs w:val="28"/>
        </w:rPr>
        <w:t xml:space="preserve">Срок хранения информации в электронном хранилище ограничен тремя месяцами. </w:t>
      </w:r>
    </w:p>
    <w:p w:rsidR="009E3DAD" w:rsidRPr="009E3DAD" w:rsidRDefault="009E3DAD" w:rsidP="009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AD">
        <w:rPr>
          <w:rFonts w:ascii="Times New Roman" w:hAnsi="Times New Roman" w:cs="Times New Roman"/>
          <w:color w:val="000000"/>
          <w:sz w:val="28"/>
          <w:szCs w:val="28"/>
        </w:rPr>
        <w:t xml:space="preserve">Каждому документу присваивается уникальный идентифицирующий номер (УИН). УИН может быть </w:t>
      </w:r>
      <w:proofErr w:type="gramStart"/>
      <w:r w:rsidRPr="009E3DAD">
        <w:rPr>
          <w:rFonts w:ascii="Times New Roman" w:hAnsi="Times New Roman" w:cs="Times New Roman"/>
          <w:color w:val="000000"/>
          <w:sz w:val="28"/>
          <w:szCs w:val="28"/>
        </w:rPr>
        <w:t>указан</w:t>
      </w:r>
      <w:proofErr w:type="gramEnd"/>
      <w:r w:rsidRPr="009E3DAD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об осуществлении государственного кадастрового учета и (или) государственной регистрации прав, поэтому нет необходимости предоставления вместе с указанным заявлением межевого плана, технического плана, карты-плана территории, акта обследования. </w:t>
      </w:r>
    </w:p>
    <w:p w:rsidR="009E3DAD" w:rsidRPr="009E3DAD" w:rsidRDefault="009E3DAD" w:rsidP="009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AD">
        <w:rPr>
          <w:rFonts w:ascii="Times New Roman" w:hAnsi="Times New Roman" w:cs="Times New Roman"/>
          <w:color w:val="000000"/>
          <w:sz w:val="28"/>
          <w:szCs w:val="28"/>
        </w:rPr>
        <w:t xml:space="preserve">Сервис "Личный кабинет кадастрового инженера" услуга платная. Порядок оплаты определен приказом Минэкономразвития России от 28.12.2015 № 997. </w:t>
      </w:r>
    </w:p>
    <w:p w:rsidR="009E3DAD" w:rsidRPr="009E3DAD" w:rsidRDefault="009E3DAD" w:rsidP="009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AD">
        <w:rPr>
          <w:rFonts w:ascii="Times New Roman" w:hAnsi="Times New Roman" w:cs="Times New Roman"/>
          <w:color w:val="000000"/>
          <w:sz w:val="28"/>
          <w:szCs w:val="28"/>
        </w:rPr>
        <w:t>Личный кабинет кадастрового инженера, значительно облегчает работу кадастровых инженеров, делает их деятельность более упорядоченной и эффективной, что, в свою очередь, способствует снижению количества принимаемых отрицательных решений.</w:t>
      </w:r>
    </w:p>
    <w:p w:rsidR="00BC2DA1" w:rsidRPr="009E3DAD" w:rsidRDefault="00BC2DA1">
      <w:pPr>
        <w:rPr>
          <w:sz w:val="28"/>
          <w:szCs w:val="28"/>
        </w:rPr>
      </w:pPr>
    </w:p>
    <w:sectPr w:rsidR="00BC2DA1" w:rsidRPr="009E3DAD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AD"/>
    <w:rsid w:val="007B1D1E"/>
    <w:rsid w:val="009E3DAD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2018-10-29T11:48:00Z</dcterms:created>
  <dcterms:modified xsi:type="dcterms:W3CDTF">2018-10-29T11:48:00Z</dcterms:modified>
</cp:coreProperties>
</file>