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</w:t>
      </w:r>
      <w:r>
        <w:rPr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>Услуги граждан в центре обслуживания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С</w:t>
      </w:r>
      <w:r>
        <w:rPr>
          <w:rFonts w:ascii="Arial" w:hAnsi="Arial"/>
          <w:color w:val="000000"/>
          <w:sz w:val="28"/>
          <w:szCs w:val="28"/>
        </w:rPr>
        <w:t>егодня большинство услуг Пенсионного фонда можно получить через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интернет – не выходя из дома. Все услуги и сервисы, предоставляемые ПФР в электронном виде, объединены в один портал на сайте Пенсионного фонда – </w:t>
      </w:r>
      <w:r>
        <w:rPr>
          <w:rFonts w:ascii="Arial" w:hAnsi="Arial"/>
          <w:color w:val="000000"/>
          <w:sz w:val="28"/>
          <w:szCs w:val="28"/>
        </w:rPr>
        <w:t xml:space="preserve">es.pfrf.ru. </w:t>
      </w:r>
      <w:r>
        <w:rPr>
          <w:rFonts w:ascii="Arial" w:hAnsi="Arial"/>
          <w:color w:val="000000"/>
          <w:sz w:val="28"/>
          <w:szCs w:val="28"/>
        </w:rPr>
        <w:t>Чтобы получить услуги ПФР в электронном виде, необходимо иметь подтверждённую учётную запись в «Единой системе идентификации и аутентификации» или зарегистрироваться на едином портале государственных услуг (www.gosuslugi.ru).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УСЛУГИ, ПРЕДОСТАВЛЯЕМЫЕ ПФР В ЦЕНТРЕ ОБСЛУЖИВАНИЯ,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ОРГАНИЗОВАННОГО В КЛИЕНТСКОЙ СЛУЖБЕ: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-регистрация доступа к учётной записи пользователя в ЕСИА;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-подтверждение доступа к учётной записи пользователя в ЕСИА;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-восстановление доступа к учётной записи пользователя в ЕСИА;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-удаление учётной записи пользователя в ЕСИА.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СПОСОБ ПОДАЧИ ЗАЯВЛЕНИЯ: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-лично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-через законного представителя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ЗАЯВИТЕЛЮ НЕОБХОДИМО ИМЕТЬ ПРИ СЕБЕ: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-документ, удостоверяющий личность гражданина;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 случае обращения представителя: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- </w:t>
      </w:r>
      <w:r>
        <w:rPr>
          <w:rFonts w:ascii="Arial" w:hAnsi="Arial"/>
          <w:color w:val="000000"/>
          <w:sz w:val="28"/>
          <w:szCs w:val="28"/>
        </w:rPr>
        <w:t>документ, удостоверяющий личность гражданина (представителя);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>документ, подтверждающий полномочия представителя (кроме родителей);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мобильный телефон.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Ключевые услуги ПФР в электронной форме также можно получить через бесплатное мобильное приложение ПФР, доступное для платформ iOS и Android, и портал госуслуг</w:t>
      </w:r>
    </w:p>
    <w:p>
      <w:pPr>
        <w:pStyle w:val="Normal"/>
        <w:widowControl/>
        <w:bidi w:val="0"/>
        <w:spacing w:lineRule="auto" w:line="276" w:before="0" w:after="2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2021-02-25T15:11:12Z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