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ind w:left="1620" w:hanging="0"/>
        <w:rPr/>
      </w:pPr>
      <w:r>
        <w:rPr/>
      </w:r>
    </w:p>
    <w:p>
      <w:pPr>
        <w:pStyle w:val="Style20"/>
        <w:ind w:left="1622" w:firstLine="709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ind w:firstLine="709"/>
        <w:jc w:val="center"/>
        <w:outlineLvl w:val="0"/>
        <w:rPr>
          <w:b/>
          <w:b/>
          <w:bCs/>
          <w:lang w:eastAsia="ru-RU"/>
        </w:rPr>
      </w:pPr>
      <w:r>
        <w:rPr>
          <w:b/>
          <w:bCs/>
          <w:lang w:eastAsia="ru-RU"/>
        </w:rPr>
      </w:r>
    </w:p>
    <w:p>
      <w:pPr>
        <w:pStyle w:val="Normal"/>
        <w:numPr>
          <w:ilvl w:val="0"/>
          <w:numId w:val="0"/>
        </w:numPr>
        <w:ind w:firstLine="709"/>
        <w:jc w:val="center"/>
        <w:outlineLvl w:val="0"/>
        <w:rPr>
          <w:b/>
          <w:b/>
          <w:bCs/>
          <w:lang w:eastAsia="ru-RU"/>
        </w:rPr>
      </w:pPr>
      <w:r>
        <w:rPr>
          <w:b/>
          <w:bCs/>
          <w:lang w:eastAsia="ru-RU"/>
        </w:rPr>
        <w:t>Волгоградские пенсионеры, получающие федеральные социальные доплаты к пенсии, получили  перерасчет с учетом новых правил.</w:t>
      </w:r>
    </w:p>
    <w:p>
      <w:pPr>
        <w:pStyle w:val="Normal"/>
        <w:numPr>
          <w:ilvl w:val="0"/>
          <w:numId w:val="0"/>
        </w:numPr>
        <w:ind w:firstLine="709"/>
        <w:jc w:val="center"/>
        <w:outlineLvl w:val="0"/>
        <w:rPr>
          <w:b/>
          <w:b/>
          <w:bCs/>
          <w:lang w:eastAsia="ru-RU"/>
        </w:rPr>
      </w:pPr>
      <w:r>
        <w:rPr>
          <w:b/>
          <w:bCs/>
          <w:lang w:eastAsia="ru-RU"/>
        </w:rPr>
      </w:r>
    </w:p>
    <w:p>
      <w:pPr>
        <w:pStyle w:val="NormalWeb"/>
        <w:spacing w:before="0" w:after="0"/>
        <w:ind w:firstLine="709"/>
        <w:jc w:val="both"/>
        <w:rPr/>
      </w:pPr>
      <w:r>
        <w:rPr/>
        <w:t xml:space="preserve">Согласно </w:t>
      </w:r>
      <w:hyperlink r:id="rId2">
        <w:r>
          <w:rPr>
            <w:rStyle w:val="Style12"/>
            <w:color w:val="00000A"/>
            <w:u w:val="none"/>
          </w:rPr>
          <w:t>изменениям</w:t>
        </w:r>
      </w:hyperlink>
      <w:r>
        <w:rPr/>
        <w:t>, внесенным в апреле в федеральный закон «О государственной социальной помощи» и федеральный закон «О прожиточном минимуме в Российской Федерации», пересмотрены правила подсчета социальной доплаты к пенсии до прожиточного минимума пенсионера в субъекте Российской Федерации.</w:t>
      </w:r>
    </w:p>
    <w:p>
      <w:pPr>
        <w:pStyle w:val="Normal"/>
        <w:tabs>
          <w:tab w:val="left" w:pos="0" w:leader="none"/>
          <w:tab w:val="left" w:pos="862" w:leader="none"/>
        </w:tabs>
        <w:suppressAutoHyphens w:val="false"/>
        <w:jc w:val="both"/>
        <w:rPr>
          <w:b/>
          <w:b/>
          <w:bCs/>
          <w:iCs/>
        </w:rPr>
      </w:pPr>
      <w:r>
        <w:rPr>
          <w:b/>
          <w:bCs/>
          <w:i/>
          <w:iCs/>
        </w:rPr>
        <w:tab/>
      </w:r>
      <w:r>
        <w:rPr>
          <w:b/>
          <w:bCs/>
          <w:iCs/>
        </w:rPr>
        <w:t>Средний размер федеральной социальной доплаты увеличился на 54,3 рубля</w:t>
      </w:r>
      <w:r>
        <w:rPr>
          <w:bCs/>
          <w:iCs/>
        </w:rPr>
        <w:t xml:space="preserve"> и составил 1 864,07 руб. (до пересмотра составлял 1 809,76  рублей);</w:t>
      </w:r>
    </w:p>
    <w:p>
      <w:pPr>
        <w:pStyle w:val="Normal"/>
        <w:tabs>
          <w:tab w:val="left" w:pos="0" w:leader="none"/>
          <w:tab w:val="left" w:pos="862" w:leader="none"/>
        </w:tabs>
        <w:suppressAutoHyphens w:val="false"/>
        <w:jc w:val="both"/>
        <w:rPr>
          <w:b/>
          <w:b/>
          <w:bCs/>
          <w:iCs/>
        </w:rPr>
      </w:pPr>
      <w:r>
        <w:rPr>
          <w:b/>
          <w:bCs/>
          <w:iCs/>
        </w:rPr>
        <w:t>- сумма финансирования в месяц увеличилась на 39 млн. руб. и составила 201,4 млн. руб</w:t>
      </w:r>
      <w:r>
        <w:rPr>
          <w:bCs/>
          <w:iCs/>
        </w:rPr>
        <w:t>. (до пересмотра составляла 162,1 млн. руб.). Увеличение суммы финансирования произошло за счет увеличения численности получателей ФСД (18,5 тыс. чел. со средним размером ФСД 1 864,07 руб.) и увеличения среднего размер ФСД (у 89, 6 тыс. чел. размер ФСД возрос на 54,3 рубля).</w:t>
      </w:r>
    </w:p>
    <w:p>
      <w:pPr>
        <w:pStyle w:val="Normal"/>
        <w:tabs>
          <w:tab w:val="left" w:pos="0" w:leader="none"/>
          <w:tab w:val="left" w:pos="862" w:leader="none"/>
        </w:tabs>
        <w:suppressAutoHyphens w:val="false"/>
        <w:jc w:val="both"/>
        <w:rPr/>
      </w:pPr>
      <w:r>
        <w:rPr>
          <w:b/>
          <w:bCs/>
          <w:iCs/>
        </w:rPr>
        <w:tab/>
        <w:t>Общий доход пенсионеров, получающих ФСД, увеличился в среднем на сумму 458 рублей и в среднем составляет 9 027 рублей.</w:t>
      </w:r>
    </w:p>
    <w:p>
      <w:pPr>
        <w:pStyle w:val="NormalWeb"/>
        <w:spacing w:before="0" w:after="0"/>
        <w:ind w:firstLine="709"/>
        <w:jc w:val="both"/>
        <w:rPr/>
      </w:pPr>
      <w:r>
        <w:rPr/>
        <w:t>В соответствии с ранее действовавшим порядком размер социальной доплаты к пенсии определялся с учетом проводимых индексаций пенсий и ежемесячной денежной выплаты. Это приводило к тому, что каждая новая индексация увеличивала размер пенсии или ежемесячной денежной выплаты и пропорционально уменьшала назначенную социальную доплату. В итоге выплаты пенсионеров даже после индексации могли оставаться без изменений, хотя и обеспечивались на уровне прожиточного минимума.</w:t>
      </w:r>
    </w:p>
    <w:p>
      <w:pPr>
        <w:pStyle w:val="NormalWeb"/>
        <w:spacing w:before="0" w:after="0"/>
        <w:ind w:firstLine="709"/>
        <w:jc w:val="both"/>
        <w:rPr/>
      </w:pPr>
      <w:r>
        <w:rPr/>
        <w:t>Принятые поправки в закон предполагают, что доходы пенсионера, которые включают в себя пенсии, соцвыплаты и некоторые другие меры господдержки, сначала доводятся социальной доплатой до прожиточного минимума, а затем повышаются на суммы проведенных индексаций. Таким образом, прибавка в результате индексации устанавливается сверх прожиточного минимума пенсионера и не уменьшает доплату к пенсии.</w:t>
      </w:r>
    </w:p>
    <w:p>
      <w:pPr>
        <w:pStyle w:val="NormalWeb"/>
        <w:spacing w:before="0" w:after="0"/>
        <w:ind w:firstLine="624"/>
        <w:jc w:val="both"/>
        <w:rPr/>
      </w:pPr>
      <w:r>
        <w:rPr/>
      </w:r>
    </w:p>
    <w:p>
      <w:pPr>
        <w:pStyle w:val="Normal"/>
        <w:spacing w:lineRule="auto" w:line="312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1701" w:right="706" w:header="0" w:top="1134" w:footer="720" w:bottom="77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3660" cy="17208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80" cy="17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t" style="position:absolute;margin-left:0pt;margin-top:0pt;width:5.7pt;height:13.45pt">
              <w10:wrap type="none"/>
              <v:fill o:detectmouseclick="t" type="solid" color2="black"/>
              <v:stroke color="black" weight="9360" joinstyle="round" endcap="fla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17c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Normal"/>
    <w:qFormat/>
    <w:rsid w:val="001417cc"/>
    <w:pPr>
      <w:keepNext/>
      <w:suppressAutoHyphens w:val="false"/>
      <w:outlineLvl w:val="0"/>
    </w:pPr>
    <w:rPr>
      <w:b/>
      <w:sz w:val="20"/>
      <w:szCs w:val="20"/>
    </w:rPr>
  </w:style>
  <w:style w:type="paragraph" w:styleId="3">
    <w:name w:val="Заголовок 3"/>
    <w:basedOn w:val="Normal"/>
    <w:qFormat/>
    <w:rsid w:val="001417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417cc"/>
    <w:rPr/>
  </w:style>
  <w:style w:type="character" w:styleId="WW8Num1z1" w:customStyle="1">
    <w:name w:val="WW8Num1z1"/>
    <w:qFormat/>
    <w:rsid w:val="001417cc"/>
    <w:rPr/>
  </w:style>
  <w:style w:type="character" w:styleId="WW8Num1z2" w:customStyle="1">
    <w:name w:val="WW8Num1z2"/>
    <w:qFormat/>
    <w:rsid w:val="001417cc"/>
    <w:rPr/>
  </w:style>
  <w:style w:type="character" w:styleId="WW8Num1z3" w:customStyle="1">
    <w:name w:val="WW8Num1z3"/>
    <w:qFormat/>
    <w:rsid w:val="001417cc"/>
    <w:rPr/>
  </w:style>
  <w:style w:type="character" w:styleId="WW8Num1z4" w:customStyle="1">
    <w:name w:val="WW8Num1z4"/>
    <w:qFormat/>
    <w:rsid w:val="001417cc"/>
    <w:rPr/>
  </w:style>
  <w:style w:type="character" w:styleId="WW8Num1z5" w:customStyle="1">
    <w:name w:val="WW8Num1z5"/>
    <w:qFormat/>
    <w:rsid w:val="001417cc"/>
    <w:rPr/>
  </w:style>
  <w:style w:type="character" w:styleId="WW8Num1z6" w:customStyle="1">
    <w:name w:val="WW8Num1z6"/>
    <w:qFormat/>
    <w:rsid w:val="001417cc"/>
    <w:rPr/>
  </w:style>
  <w:style w:type="character" w:styleId="WW8Num1z7" w:customStyle="1">
    <w:name w:val="WW8Num1z7"/>
    <w:qFormat/>
    <w:rsid w:val="001417cc"/>
    <w:rPr/>
  </w:style>
  <w:style w:type="character" w:styleId="WW8Num1z8" w:customStyle="1">
    <w:name w:val="WW8Num1z8"/>
    <w:qFormat/>
    <w:rsid w:val="001417cc"/>
    <w:rPr/>
  </w:style>
  <w:style w:type="character" w:styleId="WW8Num2z0" w:customStyle="1">
    <w:name w:val="WW8Num2z0"/>
    <w:qFormat/>
    <w:rsid w:val="001417cc"/>
    <w:rPr/>
  </w:style>
  <w:style w:type="character" w:styleId="WW8Num2z1" w:customStyle="1">
    <w:name w:val="WW8Num2z1"/>
    <w:qFormat/>
    <w:rsid w:val="001417cc"/>
    <w:rPr/>
  </w:style>
  <w:style w:type="character" w:styleId="WW8Num2z2" w:customStyle="1">
    <w:name w:val="WW8Num2z2"/>
    <w:qFormat/>
    <w:rsid w:val="001417cc"/>
    <w:rPr/>
  </w:style>
  <w:style w:type="character" w:styleId="WW8Num2z3" w:customStyle="1">
    <w:name w:val="WW8Num2z3"/>
    <w:qFormat/>
    <w:rsid w:val="001417cc"/>
    <w:rPr/>
  </w:style>
  <w:style w:type="character" w:styleId="WW8Num2z4" w:customStyle="1">
    <w:name w:val="WW8Num2z4"/>
    <w:qFormat/>
    <w:rsid w:val="001417cc"/>
    <w:rPr/>
  </w:style>
  <w:style w:type="character" w:styleId="WW8Num2z5" w:customStyle="1">
    <w:name w:val="WW8Num2z5"/>
    <w:qFormat/>
    <w:rsid w:val="001417cc"/>
    <w:rPr/>
  </w:style>
  <w:style w:type="character" w:styleId="WW8Num2z6" w:customStyle="1">
    <w:name w:val="WW8Num2z6"/>
    <w:qFormat/>
    <w:rsid w:val="001417cc"/>
    <w:rPr/>
  </w:style>
  <w:style w:type="character" w:styleId="WW8Num2z7" w:customStyle="1">
    <w:name w:val="WW8Num2z7"/>
    <w:qFormat/>
    <w:rsid w:val="001417cc"/>
    <w:rPr/>
  </w:style>
  <w:style w:type="character" w:styleId="WW8Num2z8" w:customStyle="1">
    <w:name w:val="WW8Num2z8"/>
    <w:qFormat/>
    <w:rsid w:val="001417cc"/>
    <w:rPr/>
  </w:style>
  <w:style w:type="character" w:styleId="8" w:customStyle="1">
    <w:name w:val="Основной шрифт абзаца8"/>
    <w:qFormat/>
    <w:rsid w:val="001417cc"/>
    <w:rPr/>
  </w:style>
  <w:style w:type="character" w:styleId="WW8Num3z0" w:customStyle="1">
    <w:name w:val="WW8Num3z0"/>
    <w:qFormat/>
    <w:rsid w:val="001417cc"/>
    <w:rPr>
      <w:rFonts w:ascii="Symbol" w:hAnsi="Symbol" w:cs="Symbol"/>
    </w:rPr>
  </w:style>
  <w:style w:type="character" w:styleId="WW8Num3z1" w:customStyle="1">
    <w:name w:val="WW8Num3z1"/>
    <w:qFormat/>
    <w:rsid w:val="001417cc"/>
    <w:rPr>
      <w:rFonts w:ascii="Courier New" w:hAnsi="Courier New" w:cs="Courier New"/>
    </w:rPr>
  </w:style>
  <w:style w:type="character" w:styleId="WW8Num3z2" w:customStyle="1">
    <w:name w:val="WW8Num3z2"/>
    <w:qFormat/>
    <w:rsid w:val="001417cc"/>
    <w:rPr>
      <w:rFonts w:ascii="Wingdings" w:hAnsi="Wingdings" w:cs="Wingdings"/>
    </w:rPr>
  </w:style>
  <w:style w:type="character" w:styleId="7" w:customStyle="1">
    <w:name w:val="Основной шрифт абзаца7"/>
    <w:qFormat/>
    <w:rsid w:val="001417cc"/>
    <w:rPr/>
  </w:style>
  <w:style w:type="character" w:styleId="AbsatzStandardschriftart" w:customStyle="1">
    <w:name w:val="Absatz-Standardschriftart"/>
    <w:qFormat/>
    <w:rsid w:val="001417cc"/>
    <w:rPr/>
  </w:style>
  <w:style w:type="character" w:styleId="WWAbsatzStandardschriftart" w:customStyle="1">
    <w:name w:val="WW-Absatz-Standardschriftart"/>
    <w:qFormat/>
    <w:rsid w:val="001417cc"/>
    <w:rPr/>
  </w:style>
  <w:style w:type="character" w:styleId="WWAbsatzStandardschriftart1" w:customStyle="1">
    <w:name w:val="WW-Absatz-Standardschriftart1"/>
    <w:qFormat/>
    <w:rsid w:val="001417cc"/>
    <w:rPr/>
  </w:style>
  <w:style w:type="character" w:styleId="WW8Num4z0" w:customStyle="1">
    <w:name w:val="WW8Num4z0"/>
    <w:qFormat/>
    <w:rsid w:val="001417cc"/>
    <w:rPr>
      <w:rFonts w:ascii="Wingdings" w:hAnsi="Wingdings" w:cs="Wingdings"/>
    </w:rPr>
  </w:style>
  <w:style w:type="character" w:styleId="WW8Num4z1" w:customStyle="1">
    <w:name w:val="WW8Num4z1"/>
    <w:qFormat/>
    <w:rsid w:val="001417cc"/>
    <w:rPr>
      <w:rFonts w:ascii="Courier New" w:hAnsi="Courier New" w:cs="Courier New"/>
    </w:rPr>
  </w:style>
  <w:style w:type="character" w:styleId="WW8Num4z3" w:customStyle="1">
    <w:name w:val="WW8Num4z3"/>
    <w:qFormat/>
    <w:rsid w:val="001417cc"/>
    <w:rPr>
      <w:rFonts w:ascii="Symbol" w:hAnsi="Symbol" w:cs="Symbol"/>
    </w:rPr>
  </w:style>
  <w:style w:type="character" w:styleId="6" w:customStyle="1">
    <w:name w:val="Основной шрифт абзаца6"/>
    <w:qFormat/>
    <w:rsid w:val="001417cc"/>
    <w:rPr/>
  </w:style>
  <w:style w:type="character" w:styleId="5" w:customStyle="1">
    <w:name w:val="Основной шрифт абзаца5"/>
    <w:qFormat/>
    <w:rsid w:val="001417cc"/>
    <w:rPr/>
  </w:style>
  <w:style w:type="character" w:styleId="WWAbsatzStandardschriftart11" w:customStyle="1">
    <w:name w:val="WW-Absatz-Standardschriftart11"/>
    <w:qFormat/>
    <w:rsid w:val="001417cc"/>
    <w:rPr/>
  </w:style>
  <w:style w:type="character" w:styleId="WWAbsatzStandardschriftart111" w:customStyle="1">
    <w:name w:val="WW-Absatz-Standardschriftart111"/>
    <w:qFormat/>
    <w:rsid w:val="001417cc"/>
    <w:rPr/>
  </w:style>
  <w:style w:type="character" w:styleId="4" w:customStyle="1">
    <w:name w:val="Основной шрифт абзаца4"/>
    <w:qFormat/>
    <w:rsid w:val="001417cc"/>
    <w:rPr/>
  </w:style>
  <w:style w:type="character" w:styleId="WWAbsatzStandardschriftart1111" w:customStyle="1">
    <w:name w:val="WW-Absatz-Standardschriftart1111"/>
    <w:qFormat/>
    <w:rsid w:val="001417cc"/>
    <w:rPr/>
  </w:style>
  <w:style w:type="character" w:styleId="31" w:customStyle="1">
    <w:name w:val="Основной шрифт абзаца3"/>
    <w:qFormat/>
    <w:rsid w:val="001417cc"/>
    <w:rPr/>
  </w:style>
  <w:style w:type="character" w:styleId="2" w:customStyle="1">
    <w:name w:val="Основной шрифт абзаца2"/>
    <w:qFormat/>
    <w:rsid w:val="001417cc"/>
    <w:rPr/>
  </w:style>
  <w:style w:type="character" w:styleId="WWAbsatzStandardschriftart11111" w:customStyle="1">
    <w:name w:val="WW-Absatz-Standardschriftart11111"/>
    <w:qFormat/>
    <w:rsid w:val="001417cc"/>
    <w:rPr/>
  </w:style>
  <w:style w:type="character" w:styleId="11" w:customStyle="1">
    <w:name w:val="Основной шрифт абзаца1"/>
    <w:qFormat/>
    <w:rsid w:val="001417cc"/>
    <w:rPr/>
  </w:style>
  <w:style w:type="character" w:styleId="Style12">
    <w:name w:val="Интернет-ссылка"/>
    <w:basedOn w:val="11"/>
    <w:uiPriority w:val="99"/>
    <w:rsid w:val="001417cc"/>
    <w:rPr>
      <w:color w:val="0000FF"/>
      <w:u w:val="single"/>
    </w:rPr>
  </w:style>
  <w:style w:type="character" w:styleId="Pagenumber">
    <w:name w:val="page number"/>
    <w:basedOn w:val="2"/>
    <w:qFormat/>
    <w:rsid w:val="001417cc"/>
    <w:rPr/>
  </w:style>
  <w:style w:type="character" w:styleId="Style13" w:customStyle="1">
    <w:name w:val="Маркеры списка"/>
    <w:qFormat/>
    <w:rsid w:val="001417cc"/>
    <w:rPr>
      <w:rFonts w:ascii="StarSymbol" w:hAnsi="StarSymbol" w:eastAsia="StarSymbol" w:cs="StarSymbol"/>
      <w:sz w:val="18"/>
      <w:szCs w:val="18"/>
    </w:rPr>
  </w:style>
  <w:style w:type="character" w:styleId="FollowedHyperlink">
    <w:name w:val="FollowedHyperlink"/>
    <w:basedOn w:val="7"/>
    <w:qFormat/>
    <w:rsid w:val="001417cc"/>
    <w:rPr>
      <w:color w:val="800080"/>
      <w:u w:val="single"/>
    </w:rPr>
  </w:style>
  <w:style w:type="character" w:styleId="32" w:customStyle="1">
    <w:name w:val="Заголовок 3 Знак"/>
    <w:basedOn w:val="7"/>
    <w:qFormat/>
    <w:rsid w:val="001417cc"/>
    <w:rPr>
      <w:rFonts w:ascii="Cambria" w:hAnsi="Cambria" w:eastAsia="Times New Roman" w:cs="Times New Roman"/>
      <w:b/>
      <w:bCs/>
      <w:sz w:val="26"/>
      <w:szCs w:val="26"/>
    </w:rPr>
  </w:style>
  <w:style w:type="character" w:styleId="Style14">
    <w:name w:val="Выделение"/>
    <w:basedOn w:val="7"/>
    <w:qFormat/>
    <w:rsid w:val="001417cc"/>
    <w:rPr>
      <w:i/>
      <w:iCs/>
    </w:rPr>
  </w:style>
  <w:style w:type="character" w:styleId="Strong">
    <w:name w:val="Strong"/>
    <w:basedOn w:val="7"/>
    <w:qFormat/>
    <w:rsid w:val="001417cc"/>
    <w:rPr>
      <w:b/>
      <w:bCs/>
    </w:rPr>
  </w:style>
  <w:style w:type="character" w:styleId="Texthighlight" w:customStyle="1">
    <w:name w:val="text-highlight"/>
    <w:basedOn w:val="8"/>
    <w:qFormat/>
    <w:rsid w:val="001417cc"/>
    <w:rPr/>
  </w:style>
  <w:style w:type="paragraph" w:styleId="Style15" w:customStyle="1">
    <w:name w:val="Заголовок"/>
    <w:basedOn w:val="Normal"/>
    <w:next w:val="Style16"/>
    <w:qFormat/>
    <w:rsid w:val="001417cc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6">
    <w:name w:val="Основной текст"/>
    <w:basedOn w:val="Normal"/>
    <w:rsid w:val="001417cc"/>
    <w:pPr>
      <w:jc w:val="center"/>
    </w:pPr>
    <w:rPr>
      <w:b/>
      <w:sz w:val="28"/>
    </w:rPr>
  </w:style>
  <w:style w:type="paragraph" w:styleId="Style17">
    <w:name w:val="Список"/>
    <w:basedOn w:val="Style16"/>
    <w:rsid w:val="001417cc"/>
    <w:pPr/>
    <w:rPr/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1417cc"/>
    <w:pPr>
      <w:suppressLineNumbers/>
      <w:spacing w:before="120" w:after="120"/>
    </w:pPr>
    <w:rPr>
      <w:rFonts w:cs="Mangal"/>
      <w:i/>
      <w:iCs/>
    </w:rPr>
  </w:style>
  <w:style w:type="paragraph" w:styleId="81" w:customStyle="1">
    <w:name w:val="Указатель8"/>
    <w:basedOn w:val="Normal"/>
    <w:qFormat/>
    <w:rsid w:val="001417cc"/>
    <w:pPr>
      <w:suppressLineNumbers/>
    </w:pPr>
    <w:rPr>
      <w:rFonts w:cs="Mangal"/>
    </w:rPr>
  </w:style>
  <w:style w:type="paragraph" w:styleId="12" w:customStyle="1">
    <w:name w:val="Название объекта1"/>
    <w:basedOn w:val="Normal"/>
    <w:qFormat/>
    <w:rsid w:val="001417cc"/>
    <w:pPr>
      <w:suppressLineNumbers/>
      <w:spacing w:before="120" w:after="120"/>
    </w:pPr>
    <w:rPr>
      <w:rFonts w:cs="Mangal"/>
      <w:i/>
      <w:iCs/>
    </w:rPr>
  </w:style>
  <w:style w:type="paragraph" w:styleId="71" w:customStyle="1">
    <w:name w:val="Указатель7"/>
    <w:basedOn w:val="Normal"/>
    <w:qFormat/>
    <w:rsid w:val="001417cc"/>
    <w:pPr>
      <w:suppressLineNumbers/>
    </w:pPr>
    <w:rPr>
      <w:rFonts w:cs="Mangal"/>
    </w:rPr>
  </w:style>
  <w:style w:type="paragraph" w:styleId="61" w:customStyle="1">
    <w:name w:val="Название6"/>
    <w:basedOn w:val="Normal"/>
    <w:qFormat/>
    <w:rsid w:val="001417c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62" w:customStyle="1">
    <w:name w:val="Указатель6"/>
    <w:basedOn w:val="Normal"/>
    <w:qFormat/>
    <w:rsid w:val="001417cc"/>
    <w:pPr>
      <w:suppressLineNumbers/>
    </w:pPr>
    <w:rPr>
      <w:rFonts w:ascii="Arial" w:hAnsi="Arial" w:cs="Tahoma"/>
    </w:rPr>
  </w:style>
  <w:style w:type="paragraph" w:styleId="51" w:customStyle="1">
    <w:name w:val="Название5"/>
    <w:basedOn w:val="Normal"/>
    <w:qFormat/>
    <w:rsid w:val="001417c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52" w:customStyle="1">
    <w:name w:val="Указатель5"/>
    <w:basedOn w:val="Normal"/>
    <w:qFormat/>
    <w:rsid w:val="001417cc"/>
    <w:pPr>
      <w:suppressLineNumbers/>
    </w:pPr>
    <w:rPr>
      <w:rFonts w:ascii="Arial" w:hAnsi="Arial" w:cs="Tahoma"/>
    </w:rPr>
  </w:style>
  <w:style w:type="paragraph" w:styleId="41" w:customStyle="1">
    <w:name w:val="Название4"/>
    <w:basedOn w:val="Normal"/>
    <w:qFormat/>
    <w:rsid w:val="001417c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42" w:customStyle="1">
    <w:name w:val="Указатель4"/>
    <w:basedOn w:val="Normal"/>
    <w:qFormat/>
    <w:rsid w:val="001417cc"/>
    <w:pPr>
      <w:suppressLineNumbers/>
    </w:pPr>
    <w:rPr>
      <w:rFonts w:ascii="Arial" w:hAnsi="Arial" w:cs="Tahoma"/>
    </w:rPr>
  </w:style>
  <w:style w:type="paragraph" w:styleId="33" w:customStyle="1">
    <w:name w:val="Название3"/>
    <w:basedOn w:val="Normal"/>
    <w:qFormat/>
    <w:rsid w:val="001417c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34" w:customStyle="1">
    <w:name w:val="Указатель3"/>
    <w:basedOn w:val="Normal"/>
    <w:qFormat/>
    <w:rsid w:val="001417cc"/>
    <w:pPr>
      <w:suppressLineNumbers/>
    </w:pPr>
    <w:rPr>
      <w:rFonts w:ascii="Arial" w:hAnsi="Arial" w:cs="Tahoma"/>
    </w:rPr>
  </w:style>
  <w:style w:type="paragraph" w:styleId="21" w:customStyle="1">
    <w:name w:val="Название2"/>
    <w:basedOn w:val="Normal"/>
    <w:qFormat/>
    <w:rsid w:val="001417c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2" w:customStyle="1">
    <w:name w:val="Указатель2"/>
    <w:basedOn w:val="Normal"/>
    <w:qFormat/>
    <w:rsid w:val="001417cc"/>
    <w:pPr>
      <w:suppressLineNumbers/>
    </w:pPr>
    <w:rPr>
      <w:rFonts w:ascii="Arial" w:hAnsi="Arial" w:cs="Tahoma"/>
    </w:rPr>
  </w:style>
  <w:style w:type="paragraph" w:styleId="13" w:customStyle="1">
    <w:name w:val="Название1"/>
    <w:basedOn w:val="Normal"/>
    <w:qFormat/>
    <w:rsid w:val="001417cc"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qFormat/>
    <w:rsid w:val="001417cc"/>
    <w:pPr>
      <w:suppressLineNumbers/>
    </w:pPr>
    <w:rPr/>
  </w:style>
  <w:style w:type="paragraph" w:styleId="Style20">
    <w:name w:val="Основной текст с отступом"/>
    <w:basedOn w:val="Normal"/>
    <w:rsid w:val="001417cc"/>
    <w:pPr>
      <w:ind w:firstLine="709"/>
      <w:jc w:val="both"/>
    </w:pPr>
    <w:rPr/>
  </w:style>
  <w:style w:type="paragraph" w:styleId="Style21" w:customStyle="1">
    <w:name w:val="Знак Знак Знак Знак Знак"/>
    <w:basedOn w:val="Normal"/>
    <w:qFormat/>
    <w:rsid w:val="001417cc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15" w:customStyle="1">
    <w:name w:val="Знак Знак1"/>
    <w:basedOn w:val="Normal"/>
    <w:qFormat/>
    <w:rsid w:val="001417cc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qFormat/>
    <w:rsid w:val="001417cc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1417cc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00000A"/>
      <w:sz w:val="24"/>
      <w:szCs w:val="20"/>
      <w:lang w:val="ru-RU" w:eastAsia="zh-CN" w:bidi="ar-SA"/>
    </w:rPr>
  </w:style>
  <w:style w:type="paragraph" w:styleId="Style22" w:customStyle="1">
    <w:name w:val="Знак Знак Знак Знак Знак Знак Знак Знак Знак"/>
    <w:basedOn w:val="Normal"/>
    <w:qFormat/>
    <w:rsid w:val="001417cc"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23" w:customStyle="1">
    <w:name w:val="Знак Знак Знак Знак Знак Знак"/>
    <w:basedOn w:val="Normal"/>
    <w:qFormat/>
    <w:rsid w:val="001417cc"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16" w:customStyle="1">
    <w:name w:val="Знак Знак1 Знак"/>
    <w:basedOn w:val="Normal"/>
    <w:qFormat/>
    <w:rsid w:val="001417cc"/>
    <w:pPr>
      <w:suppressAutoHyphens w:val="false"/>
      <w:spacing w:lineRule="exact" w:line="240" w:before="0" w:after="160"/>
    </w:pPr>
    <w:rPr>
      <w:sz w:val="28"/>
      <w:szCs w:val="20"/>
      <w:lang w:val="en-US"/>
    </w:rPr>
  </w:style>
  <w:style w:type="paragraph" w:styleId="17" w:customStyle="1">
    <w:name w:val="Стиль1"/>
    <w:basedOn w:val="Normal"/>
    <w:qFormat/>
    <w:rsid w:val="001417cc"/>
    <w:pPr>
      <w:jc w:val="center"/>
    </w:pPr>
    <w:rPr/>
  </w:style>
  <w:style w:type="paragraph" w:styleId="23" w:customStyle="1">
    <w:name w:val="Стиль2"/>
    <w:basedOn w:val="Normal"/>
    <w:qFormat/>
    <w:rsid w:val="001417cc"/>
    <w:pPr>
      <w:spacing w:lineRule="auto" w:line="360" w:before="60" w:after="60"/>
      <w:ind w:firstLine="567"/>
      <w:jc w:val="center"/>
    </w:pPr>
    <w:rPr>
      <w:b/>
      <w:szCs w:val="28"/>
    </w:rPr>
  </w:style>
  <w:style w:type="paragraph" w:styleId="Style24">
    <w:name w:val="Нижний колонтитул"/>
    <w:basedOn w:val="Normal"/>
    <w:rsid w:val="001417cc"/>
    <w:pPr>
      <w:tabs>
        <w:tab w:val="center" w:pos="4677" w:leader="none"/>
        <w:tab w:val="right" w:pos="9355" w:leader="none"/>
      </w:tabs>
    </w:pPr>
    <w:rPr/>
  </w:style>
  <w:style w:type="paragraph" w:styleId="Style25" w:customStyle="1">
    <w:name w:val="Содержимое врезки"/>
    <w:basedOn w:val="Style16"/>
    <w:qFormat/>
    <w:rsid w:val="001417cc"/>
    <w:pPr/>
    <w:rPr/>
  </w:style>
  <w:style w:type="paragraph" w:styleId="221" w:customStyle="1">
    <w:name w:val="Основной текст с отступом 22"/>
    <w:basedOn w:val="Normal"/>
    <w:qFormat/>
    <w:rsid w:val="001417cc"/>
    <w:pPr>
      <w:suppressAutoHyphens w:val="false"/>
      <w:spacing w:lineRule="auto" w:line="480" w:before="0" w:after="120"/>
      <w:ind w:left="283" w:hanging="0"/>
    </w:pPr>
    <w:rPr/>
  </w:style>
  <w:style w:type="paragraph" w:styleId="ConsNonformat" w:customStyle="1">
    <w:name w:val="ConsNonformat"/>
    <w:qFormat/>
    <w:rsid w:val="001417cc"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color w:val="00000A"/>
      <w:sz w:val="24"/>
      <w:szCs w:val="20"/>
      <w:lang w:val="ru-RU" w:eastAsia="zh-CN" w:bidi="ar-SA"/>
    </w:rPr>
  </w:style>
  <w:style w:type="paragraph" w:styleId="311" w:customStyle="1">
    <w:name w:val="Основной текст с отступом 31"/>
    <w:basedOn w:val="Normal"/>
    <w:qFormat/>
    <w:rsid w:val="001417cc"/>
    <w:pPr>
      <w:spacing w:before="0" w:after="120"/>
      <w:ind w:left="283" w:hanging="0"/>
    </w:pPr>
    <w:rPr>
      <w:sz w:val="16"/>
      <w:szCs w:val="16"/>
    </w:rPr>
  </w:style>
  <w:style w:type="paragraph" w:styleId="Style26" w:customStyle="1">
    <w:name w:val="аа"/>
    <w:basedOn w:val="Normal"/>
    <w:qFormat/>
    <w:rsid w:val="001417cc"/>
    <w:pPr>
      <w:spacing w:lineRule="auto" w:line="360"/>
      <w:ind w:firstLine="720"/>
      <w:jc w:val="both"/>
    </w:pPr>
    <w:rPr>
      <w:szCs w:val="20"/>
      <w:lang w:val="en-US"/>
    </w:rPr>
  </w:style>
  <w:style w:type="paragraph" w:styleId="NormalWeb">
    <w:name w:val="Normal (Web)"/>
    <w:basedOn w:val="Normal"/>
    <w:uiPriority w:val="99"/>
    <w:qFormat/>
    <w:rsid w:val="001417cc"/>
    <w:pPr>
      <w:suppressAutoHyphens w:val="false"/>
      <w:spacing w:before="280" w:after="280"/>
    </w:pPr>
    <w:rPr/>
  </w:style>
  <w:style w:type="paragraph" w:styleId="Style27" w:customStyle="1">
    <w:name w:val="Знак Знак Знак"/>
    <w:basedOn w:val="Normal"/>
    <w:qFormat/>
    <w:rsid w:val="001417cc"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28" w:customStyle="1">
    <w:name w:val="Знак"/>
    <w:basedOn w:val="Normal"/>
    <w:qFormat/>
    <w:rsid w:val="001417cc"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18" w:customStyle="1">
    <w:name w:val="Обычный отступ1"/>
    <w:basedOn w:val="Normal"/>
    <w:qFormat/>
    <w:rsid w:val="001417cc"/>
    <w:pPr>
      <w:suppressAutoHyphens w:val="false"/>
      <w:spacing w:lineRule="auto" w:line="360"/>
      <w:ind w:firstLine="624"/>
      <w:jc w:val="both"/>
    </w:pPr>
    <w:rPr>
      <w:sz w:val="28"/>
      <w:szCs w:val="20"/>
    </w:rPr>
  </w:style>
  <w:style w:type="paragraph" w:styleId="ConsPlusDocList" w:customStyle="1">
    <w:name w:val="ConsPlusDocList"/>
    <w:qFormat/>
    <w:rsid w:val="001417cc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00000A"/>
      <w:sz w:val="24"/>
      <w:szCs w:val="20"/>
      <w:lang w:val="ru-RU" w:eastAsia="zh-CN" w:bidi="hi-IN"/>
    </w:rPr>
  </w:style>
  <w:style w:type="paragraph" w:styleId="19" w:customStyle="1">
    <w:name w:val="Знак Знак1 Знак Знак Знак Знак Знак Знак"/>
    <w:basedOn w:val="Normal"/>
    <w:qFormat/>
    <w:rsid w:val="001417cc"/>
    <w:pPr>
      <w:suppressAutoHyphens w:val="false"/>
      <w:spacing w:lineRule="exact" w:line="240" w:before="0" w:after="160"/>
    </w:pPr>
    <w:rPr>
      <w:sz w:val="28"/>
      <w:szCs w:val="20"/>
      <w:lang w:val="en-US"/>
    </w:rPr>
  </w:style>
  <w:style w:type="paragraph" w:styleId="110" w:customStyle="1">
    <w:name w:val="Знак Знак Знак Знак Знак Знак Знак Знак Знак Знак Знак1 Знак"/>
    <w:basedOn w:val="Normal"/>
    <w:qFormat/>
    <w:rsid w:val="001417cc"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29" w:customStyle="1">
    <w:name w:val="Знак Знак Знак Знак"/>
    <w:basedOn w:val="Normal"/>
    <w:qFormat/>
    <w:rsid w:val="001417cc"/>
    <w:pPr>
      <w:suppressAutoHyphens w:val="false"/>
      <w:spacing w:lineRule="exact" w:line="240" w:before="0" w:after="160"/>
    </w:pPr>
    <w:rPr>
      <w:rFonts w:cs="Arial Unicode MS"/>
      <w:b/>
      <w:iCs/>
      <w:sz w:val="28"/>
      <w:szCs w:val="22"/>
      <w:lang w:val="en-US"/>
    </w:rPr>
  </w:style>
  <w:style w:type="paragraph" w:styleId="24" w:customStyle="1">
    <w:name w:val="Знак2"/>
    <w:basedOn w:val="Normal"/>
    <w:qFormat/>
    <w:rsid w:val="001417cc"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111" w:customStyle="1">
    <w:name w:val="Схема документа1"/>
    <w:basedOn w:val="Normal"/>
    <w:qFormat/>
    <w:rsid w:val="001417cc"/>
    <w:pPr>
      <w:shd w:val="clear" w:color="auto" w:fill="000080"/>
    </w:pPr>
    <w:rPr>
      <w:rFonts w:ascii="Tahoma" w:hAnsi="Tahoma" w:cs="Tahoma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info/order/organization_appointment_payme~4502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2019-06-20T06:38:00Z</dcterms:created>
  <dc:creator>Банько</dc:creator>
  <dc:language>ru-RU</dc:language>
  <cp:lastPrinted>2019-04-23T06:30:00Z</cp:lastPrinted>
  <dcterms:modified xsi:type="dcterms:W3CDTF">2019-09-05T16:17:06Z</dcterms:modified>
  <cp:revision>6</cp:revision>
  <dc:title>ПРЕСС-СЛУЖБА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