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Ответы на часто возникающие вопросы о выплате 5 тысяч рублей на детей до трех лет семьям, имеющим право на материнский (семейный) капитал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тысяч рублей, которая будет предоставлена на каждого ребенка в возрасте до трех лет.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Кому положена выплата?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Выплата положена всем семьям с детьми до трех лет, получившим право на материнский капитал до 1 июля 2020 года, в том числе если средства по сертификату уже полностью израсходованы.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Распространяется ли мера на детей, которым уже исполнилось три года?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Согласно Указу президента от 7 апреля 2020 года, выплата предусмотрена  только на детей, не достигших трех лет, в том числе на тех, которым исполнится 3 года в апреле-июне 2020 года.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Выплата 5 тысяч рублей полагается на каждого ребенка?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Если в семье один ребенок до трех лет, то выплата производится по 5 тысяч рублей в месяц, если два – по 10 тысяч рублей в месяц и так далее.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color w:val="984806" w:themeColor="accent6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984806" w:themeColor="accent6" w:themeShade="80"/>
          <w:sz w:val="28"/>
          <w:szCs w:val="28"/>
          <w:lang w:eastAsia="ru-RU"/>
        </w:rPr>
        <w:t>При этом для получения за каждого из них ежемесячной выплаты заполняется одно общее заявление. Двух и более заявлений в таком случае подавать не требуется</w:t>
      </w:r>
      <w:r>
        <w:rPr>
          <w:rFonts w:eastAsia="Times New Roman" w:cs="Times New Roman" w:ascii="Times New Roman" w:hAnsi="Times New Roman"/>
          <w:b/>
          <w:color w:val="984806" w:themeColor="accent6" w:themeShade="80"/>
          <w:sz w:val="28"/>
          <w:szCs w:val="28"/>
          <w:lang w:eastAsia="ru-RU"/>
        </w:rPr>
        <w:t>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Можно ли получить дополнительную выплату без сертификата, если право на него есть, но он еще не оформлен?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Да, можно. </w:t>
      </w:r>
      <w:r>
        <w:rPr>
          <w:rFonts w:eastAsia="Times New Roman" w:cs="Times New Roman" w:ascii="Times New Roman" w:hAnsi="Times New Roman"/>
          <w:color w:val="984806" w:themeColor="accent6" w:themeShade="80"/>
          <w:sz w:val="28"/>
          <w:szCs w:val="28"/>
          <w:lang w:eastAsia="ru-RU"/>
        </w:rPr>
        <w:t>Факт наличия или отсутствия у родителя государственного сертификата на материнский капитал не влияет на возможность получения им ежемесячной выплаты.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984806" w:themeColor="accent6" w:themeShade="8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984806" w:themeColor="accent6" w:themeShade="80"/>
          <w:sz w:val="28"/>
          <w:szCs w:val="28"/>
          <w:lang w:eastAsia="ru-RU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Из каких средств идет выплата?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Как подать заявление на выплату?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 1 октября текущего года следует подать заявление в личном кабинете на официальном сайте Пенсионного фонда или портале госуслуг. Никаких дополнительных документов представлять не нужно. В случае необходимости ПФР самостоятельно запросит все сведения.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Как долго будет выплачиваться ежемесячная выплата?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8"/>
          <w:szCs w:val="28"/>
          <w:lang w:eastAsia="ru-RU"/>
        </w:rPr>
        <w:t>Как узнать, назначена выплата или нет?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Если заявление подано через личный кабинет на сайте ПФР или портал госуслуг, то уведомление о статусе рассмотрения заявления появится там же.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«Профиль пользователя» и поставить галочку в поле «Хочу получать уведомления о ходе предоставления запрошенных услуг».</w:t>
      </w:r>
    </w:p>
    <w:p>
      <w:pPr>
        <w:pStyle w:val="Normal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Обращаем Ваше внимание, если у Вас возникли проблемы при заполнении заявления на сайте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 w:eastAsia="ru-RU"/>
        </w:rPr>
        <w:t>pfrf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– не стоит переживать! Заявления принимаются до 1 октября 2020 года, и Вы сможете его подать лично в любой клиентской службе ПФР по Волгоградской области, когда улучшится эпидемиологическая обстановка.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2d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64db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64db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664d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64db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64db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664d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Выделение"/>
    <w:basedOn w:val="DefaultParagraphFont"/>
    <w:uiPriority w:val="20"/>
    <w:qFormat/>
    <w:rsid w:val="00664db0"/>
    <w:rPr>
      <w:i/>
      <w:iCs/>
    </w:rPr>
  </w:style>
  <w:style w:type="character" w:styleId="Style12">
    <w:name w:val="Интернет-ссылка"/>
    <w:basedOn w:val="DefaultParagraphFont"/>
    <w:semiHidden/>
    <w:unhideWhenUsed/>
    <w:rsid w:val="00897f3b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6"/>
    <w:semiHidden/>
    <w:qFormat/>
    <w:rsid w:val="00897f3b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8"/>
    <w:semiHidden/>
    <w:qFormat/>
    <w:rsid w:val="00897f3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7"/>
    <w:semiHidden/>
    <w:unhideWhenUsed/>
    <w:rsid w:val="00897f3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64d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9"/>
    <w:semiHidden/>
    <w:unhideWhenUsed/>
    <w:rsid w:val="00897f3b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LibreOffice/5.0.3.2$Windows_x86 LibreOffice_project/e5f16313668ac592c1bfb310f4390624e3dbfb75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2020-04-25T14:36:00Z</dcterms:created>
  <dc:creator>kro</dc:creator>
  <dc:language>ru-RU</dc:language>
  <dcterms:modified xsi:type="dcterms:W3CDTF">2020-05-15T14:12:55Z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