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FE" w:rsidRPr="003C6BBF" w:rsidRDefault="00D76FFE" w:rsidP="00D76FFE">
      <w:pPr>
        <w:jc w:val="center"/>
        <w:rPr>
          <w:b/>
          <w:sz w:val="28"/>
          <w:szCs w:val="28"/>
        </w:rPr>
      </w:pPr>
      <w:proofErr w:type="gramStart"/>
      <w:r w:rsidRPr="003C6BBF">
        <w:rPr>
          <w:b/>
          <w:sz w:val="28"/>
          <w:szCs w:val="28"/>
        </w:rPr>
        <w:t>АЛЕКСЕЕВСКАЯ  РАЙОННАЯ</w:t>
      </w:r>
      <w:proofErr w:type="gramEnd"/>
      <w:r w:rsidRPr="003C6BBF">
        <w:rPr>
          <w:b/>
          <w:sz w:val="28"/>
          <w:szCs w:val="28"/>
        </w:rPr>
        <w:t xml:space="preserve"> ДУМА</w:t>
      </w:r>
    </w:p>
    <w:p w:rsidR="00D76FFE" w:rsidRPr="003C6BBF" w:rsidRDefault="00D76FFE" w:rsidP="00D76FFE">
      <w:pPr>
        <w:jc w:val="center"/>
        <w:rPr>
          <w:b/>
          <w:sz w:val="28"/>
          <w:szCs w:val="28"/>
        </w:rPr>
      </w:pPr>
    </w:p>
    <w:p w:rsidR="00D76FFE" w:rsidRPr="003C6BBF" w:rsidRDefault="00D76FFE" w:rsidP="00D76FFE">
      <w:pPr>
        <w:jc w:val="center"/>
        <w:rPr>
          <w:b/>
          <w:sz w:val="28"/>
          <w:szCs w:val="28"/>
        </w:rPr>
      </w:pPr>
      <w:proofErr w:type="gramStart"/>
      <w:r w:rsidRPr="003C6BBF">
        <w:rPr>
          <w:b/>
          <w:sz w:val="28"/>
          <w:szCs w:val="28"/>
        </w:rPr>
        <w:t>ВОЛГОГРАДСКОЙ  ОБЛАСТИ</w:t>
      </w:r>
      <w:proofErr w:type="gramEnd"/>
    </w:p>
    <w:p w:rsidR="00D76FFE" w:rsidRDefault="006673C8" w:rsidP="00D76F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7620" t="8890" r="603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669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D76FFE" w:rsidRDefault="00D76FFE" w:rsidP="00D76FFE">
      <w:pPr>
        <w:rPr>
          <w:sz w:val="28"/>
        </w:rPr>
      </w:pPr>
    </w:p>
    <w:p w:rsidR="00D76FFE" w:rsidRDefault="00D76FFE" w:rsidP="00D76FFE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:rsidR="00D76FFE" w:rsidRDefault="00D76FFE" w:rsidP="00D76FFE">
      <w:pPr>
        <w:jc w:val="center"/>
        <w:rPr>
          <w:b/>
          <w:sz w:val="32"/>
        </w:rPr>
      </w:pPr>
    </w:p>
    <w:p w:rsidR="00D76FFE" w:rsidRDefault="00D76FFE" w:rsidP="00D76FFE">
      <w:pPr>
        <w:jc w:val="both"/>
        <w:rPr>
          <w:sz w:val="26"/>
        </w:rPr>
      </w:pPr>
      <w:proofErr w:type="gramStart"/>
      <w:r w:rsidRPr="00AA26BB">
        <w:rPr>
          <w:sz w:val="26"/>
        </w:rPr>
        <w:t>от</w:t>
      </w:r>
      <w:proofErr w:type="gramEnd"/>
      <w:r w:rsidRPr="00AA26BB">
        <w:rPr>
          <w:sz w:val="26"/>
        </w:rPr>
        <w:t xml:space="preserve">   </w:t>
      </w:r>
      <w:r w:rsidR="00F81C21">
        <w:rPr>
          <w:sz w:val="26"/>
        </w:rPr>
        <w:t xml:space="preserve">30.04.2020 г.       </w:t>
      </w:r>
      <w:r w:rsidRPr="00AA26BB">
        <w:rPr>
          <w:sz w:val="26"/>
        </w:rPr>
        <w:t xml:space="preserve">№ </w:t>
      </w:r>
      <w:r>
        <w:rPr>
          <w:sz w:val="26"/>
        </w:rPr>
        <w:t xml:space="preserve"> </w:t>
      </w:r>
      <w:r w:rsidR="00F81C21">
        <w:rPr>
          <w:sz w:val="26"/>
        </w:rPr>
        <w:t>7/62</w:t>
      </w:r>
    </w:p>
    <w:p w:rsidR="00D76FFE" w:rsidRDefault="00D76FFE" w:rsidP="00D76FFE">
      <w:pPr>
        <w:jc w:val="both"/>
        <w:rPr>
          <w:sz w:val="26"/>
        </w:rPr>
      </w:pPr>
    </w:p>
    <w:tbl>
      <w:tblPr>
        <w:tblW w:w="6177" w:type="dxa"/>
        <w:tblLook w:val="01E0" w:firstRow="1" w:lastRow="1" w:firstColumn="1" w:lastColumn="1" w:noHBand="0" w:noVBand="0"/>
      </w:tblPr>
      <w:tblGrid>
        <w:gridCol w:w="5637"/>
        <w:gridCol w:w="540"/>
      </w:tblGrid>
      <w:tr w:rsidR="00D76FFE" w:rsidRPr="00B96233" w:rsidTr="00D76FFE">
        <w:tc>
          <w:tcPr>
            <w:tcW w:w="5637" w:type="dxa"/>
          </w:tcPr>
          <w:p w:rsidR="00D76FFE" w:rsidRPr="00C05F76" w:rsidRDefault="00D76FFE" w:rsidP="00D76FFE">
            <w:pPr>
              <w:tabs>
                <w:tab w:val="left" w:pos="5245"/>
              </w:tabs>
              <w:spacing w:line="276" w:lineRule="auto"/>
              <w:ind w:right="150"/>
              <w:jc w:val="both"/>
              <w:rPr>
                <w:color w:val="000000"/>
                <w:sz w:val="26"/>
                <w:szCs w:val="26"/>
              </w:rPr>
            </w:pPr>
            <w:r w:rsidRPr="00B96233">
              <w:rPr>
                <w:sz w:val="26"/>
              </w:rPr>
              <w:t>О</w:t>
            </w:r>
            <w:r>
              <w:rPr>
                <w:sz w:val="26"/>
              </w:rPr>
              <w:t xml:space="preserve"> внесении изменений в решение Алексеевской районной Думы Волгоградской области № 21/159 от 28.12.2018</w:t>
            </w:r>
            <w:r w:rsidR="00C2060F">
              <w:rPr>
                <w:sz w:val="26"/>
              </w:rPr>
              <w:t xml:space="preserve"> г.</w:t>
            </w:r>
            <w:r>
              <w:rPr>
                <w:sz w:val="26"/>
              </w:rPr>
              <w:t xml:space="preserve"> «</w:t>
            </w:r>
            <w:proofErr w:type="gramStart"/>
            <w:r w:rsidRPr="00C05F76">
              <w:rPr>
                <w:color w:val="000000"/>
                <w:sz w:val="26"/>
                <w:szCs w:val="26"/>
              </w:rPr>
              <w:t xml:space="preserve">Об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05F76">
              <w:rPr>
                <w:color w:val="000000"/>
                <w:sz w:val="26"/>
                <w:szCs w:val="26"/>
              </w:rPr>
              <w:t>утверждении</w:t>
            </w:r>
            <w:proofErr w:type="gramEnd"/>
            <w:r w:rsidRPr="00C05F7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C05F76">
              <w:rPr>
                <w:color w:val="000000"/>
                <w:sz w:val="26"/>
                <w:szCs w:val="26"/>
              </w:rPr>
              <w:t xml:space="preserve">Положения </w:t>
            </w:r>
            <w:r>
              <w:rPr>
                <w:color w:val="000000"/>
                <w:sz w:val="26"/>
                <w:szCs w:val="26"/>
              </w:rPr>
              <w:t xml:space="preserve"> о  п</w:t>
            </w:r>
            <w:r w:rsidRPr="00C05F76">
              <w:rPr>
                <w:color w:val="000000"/>
                <w:sz w:val="26"/>
                <w:szCs w:val="26"/>
              </w:rPr>
              <w:t xml:space="preserve">енсионном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C05F76">
              <w:rPr>
                <w:color w:val="000000"/>
                <w:sz w:val="26"/>
                <w:szCs w:val="26"/>
              </w:rPr>
              <w:t>беспечении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05F76">
              <w:rPr>
                <w:color w:val="000000"/>
                <w:sz w:val="26"/>
                <w:szCs w:val="26"/>
              </w:rPr>
              <w:t>за выслугу лет лиц, замещавших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05F76">
              <w:rPr>
                <w:color w:val="000000"/>
                <w:sz w:val="26"/>
                <w:szCs w:val="26"/>
              </w:rPr>
              <w:t>муниципальные должности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05F7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C05F76">
              <w:rPr>
                <w:color w:val="000000"/>
                <w:sz w:val="26"/>
                <w:szCs w:val="26"/>
              </w:rPr>
              <w:t xml:space="preserve">и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C05F76">
              <w:rPr>
                <w:color w:val="000000"/>
                <w:sz w:val="26"/>
                <w:szCs w:val="26"/>
              </w:rPr>
              <w:t>должности муниципальной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C05F76">
              <w:rPr>
                <w:color w:val="000000"/>
                <w:sz w:val="26"/>
                <w:szCs w:val="26"/>
              </w:rPr>
              <w:t xml:space="preserve"> службы 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C05F76">
              <w:rPr>
                <w:color w:val="000000"/>
                <w:sz w:val="26"/>
                <w:szCs w:val="26"/>
              </w:rPr>
              <w:t>Алексеевского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05F76">
              <w:rPr>
                <w:color w:val="000000"/>
                <w:sz w:val="26"/>
                <w:szCs w:val="26"/>
              </w:rPr>
              <w:t>муниципально</w:t>
            </w:r>
            <w:r>
              <w:rPr>
                <w:color w:val="000000"/>
                <w:sz w:val="26"/>
                <w:szCs w:val="26"/>
              </w:rPr>
              <w:t>го       района     Волгоградской области</w:t>
            </w:r>
          </w:p>
          <w:p w:rsidR="00D76FFE" w:rsidRPr="00B96233" w:rsidRDefault="00D76FFE" w:rsidP="00E37166">
            <w:pPr>
              <w:jc w:val="both"/>
              <w:rPr>
                <w:sz w:val="26"/>
              </w:rPr>
            </w:pPr>
          </w:p>
        </w:tc>
        <w:tc>
          <w:tcPr>
            <w:tcW w:w="540" w:type="dxa"/>
          </w:tcPr>
          <w:p w:rsidR="00D76FFE" w:rsidRPr="00B96233" w:rsidRDefault="00D76FFE" w:rsidP="00E37166">
            <w:pPr>
              <w:jc w:val="both"/>
              <w:rPr>
                <w:sz w:val="26"/>
              </w:rPr>
            </w:pPr>
          </w:p>
        </w:tc>
      </w:tr>
    </w:tbl>
    <w:p w:rsidR="00D76FFE" w:rsidRDefault="00D76FFE" w:rsidP="00D76FFE"/>
    <w:p w:rsidR="00D76FFE" w:rsidRPr="00F81C21" w:rsidRDefault="00F81C21" w:rsidP="00D76FF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6FFE" w:rsidRPr="00A037E0">
        <w:rPr>
          <w:sz w:val="26"/>
          <w:szCs w:val="26"/>
        </w:rPr>
        <w:t xml:space="preserve">Руководствуясь Федеральным </w:t>
      </w:r>
      <w:hyperlink r:id="rId4" w:history="1">
        <w:r w:rsidR="00D76FFE" w:rsidRPr="00A037E0">
          <w:rPr>
            <w:sz w:val="26"/>
            <w:szCs w:val="26"/>
          </w:rPr>
          <w:t>законом</w:t>
        </w:r>
      </w:hyperlink>
      <w:r w:rsidR="00D76FFE">
        <w:rPr>
          <w:sz w:val="26"/>
          <w:szCs w:val="26"/>
        </w:rPr>
        <w:t xml:space="preserve"> от 6 октября 2003 года №</w:t>
      </w:r>
      <w:r w:rsidR="00D76FFE" w:rsidRPr="00A037E0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" w:history="1">
        <w:r w:rsidR="00D76FFE" w:rsidRPr="00A037E0">
          <w:rPr>
            <w:sz w:val="26"/>
            <w:szCs w:val="26"/>
          </w:rPr>
          <w:t>законом</w:t>
        </w:r>
      </w:hyperlink>
      <w:r w:rsidR="00D76FFE" w:rsidRPr="00A037E0">
        <w:rPr>
          <w:sz w:val="26"/>
          <w:szCs w:val="26"/>
        </w:rPr>
        <w:t xml:space="preserve"> от 2 марта 2007 года N 25-ФЗ "О муниципальной службе в Российской Федерации", Федеральным </w:t>
      </w:r>
      <w:hyperlink r:id="rId6" w:history="1">
        <w:r w:rsidR="00D76FFE" w:rsidRPr="00A037E0">
          <w:rPr>
            <w:sz w:val="26"/>
            <w:szCs w:val="26"/>
          </w:rPr>
          <w:t>законом</w:t>
        </w:r>
      </w:hyperlink>
      <w:r w:rsidR="00D76FFE" w:rsidRPr="00A037E0">
        <w:rPr>
          <w:sz w:val="26"/>
          <w:szCs w:val="26"/>
        </w:rPr>
        <w:t xml:space="preserve"> от 23 мая </w:t>
      </w:r>
      <w:smartTag w:uri="urn:schemas-microsoft-com:office:smarttags" w:element="metricconverter">
        <w:smartTagPr>
          <w:attr w:name="ProductID" w:val="2016 г"/>
        </w:smartTagPr>
        <w:r w:rsidR="00D76FFE" w:rsidRPr="00A037E0">
          <w:rPr>
            <w:sz w:val="26"/>
            <w:szCs w:val="26"/>
          </w:rPr>
          <w:t>2016 г</w:t>
        </w:r>
      </w:smartTag>
      <w:r w:rsidR="00D76FFE">
        <w:rPr>
          <w:sz w:val="26"/>
          <w:szCs w:val="26"/>
        </w:rPr>
        <w:t>. №</w:t>
      </w:r>
      <w:r w:rsidR="00D76FFE" w:rsidRPr="00A037E0">
        <w:rPr>
          <w:sz w:val="26"/>
          <w:szCs w:val="26"/>
        </w:rPr>
        <w:t xml:space="preserve"> 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граждан", </w:t>
      </w:r>
      <w:hyperlink r:id="rId7" w:history="1">
        <w:r w:rsidR="00D76FFE" w:rsidRPr="00A037E0">
          <w:rPr>
            <w:sz w:val="26"/>
            <w:szCs w:val="26"/>
          </w:rPr>
          <w:t>Законом</w:t>
        </w:r>
      </w:hyperlink>
      <w:r w:rsidR="00D76FFE" w:rsidRPr="00A037E0">
        <w:rPr>
          <w:sz w:val="26"/>
          <w:szCs w:val="26"/>
        </w:rPr>
        <w:t xml:space="preserve"> Волгоградской о</w:t>
      </w:r>
      <w:r w:rsidR="00D76FFE">
        <w:rPr>
          <w:sz w:val="26"/>
          <w:szCs w:val="26"/>
        </w:rPr>
        <w:t>бласти от 11 февраля 2008 года №</w:t>
      </w:r>
      <w:r w:rsidR="00D76FFE" w:rsidRPr="00A037E0">
        <w:rPr>
          <w:sz w:val="26"/>
          <w:szCs w:val="26"/>
        </w:rPr>
        <w:t xml:space="preserve"> 1626-ОД "О некоторых вопросах муниципальной службы в Волгоградской области", </w:t>
      </w:r>
      <w:hyperlink r:id="rId8" w:history="1">
        <w:r w:rsidR="00D76FFE" w:rsidRPr="00D76FFE">
          <w:rPr>
            <w:rFonts w:eastAsiaTheme="minorHAnsi"/>
            <w:sz w:val="26"/>
            <w:szCs w:val="26"/>
            <w:lang w:eastAsia="en-US"/>
          </w:rPr>
          <w:t>"О страховых пенсиях"</w:t>
        </w:r>
      </w:hyperlink>
      <w:r w:rsidR="00D76FFE" w:rsidRPr="00D76FFE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="00D76FFE" w:rsidRPr="00D76FFE">
          <w:rPr>
            <w:rFonts w:eastAsiaTheme="minorHAnsi"/>
            <w:sz w:val="26"/>
            <w:szCs w:val="26"/>
            <w:lang w:eastAsia="en-US"/>
          </w:rPr>
          <w:t>"О государственном пенсионном обеспечении в Российской Федерации"</w:t>
        </w:r>
      </w:hyperlink>
      <w:r w:rsidR="00D76FFE" w:rsidRPr="00D76FFE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="00D76FFE" w:rsidRPr="00D76FFE">
          <w:rPr>
            <w:rFonts w:eastAsiaTheme="minorHAnsi"/>
            <w:sz w:val="26"/>
            <w:szCs w:val="26"/>
            <w:lang w:eastAsia="en-US"/>
          </w:rPr>
          <w:t>"О государственной гражданской службе Российской Федерации"</w:t>
        </w:r>
      </w:hyperlink>
      <w:r w:rsidR="00D76FFE" w:rsidRPr="00D76FFE">
        <w:rPr>
          <w:rFonts w:eastAsiaTheme="minorHAnsi"/>
          <w:sz w:val="26"/>
          <w:szCs w:val="26"/>
          <w:lang w:eastAsia="en-US"/>
        </w:rPr>
        <w:t>, "</w:t>
      </w:r>
      <w:hyperlink r:id="rId11" w:history="1">
        <w:r w:rsidR="00D76FFE" w:rsidRPr="00D76FFE">
          <w:rPr>
            <w:rFonts w:eastAsiaTheme="minorHAnsi"/>
            <w:sz w:val="26"/>
            <w:szCs w:val="26"/>
            <w:lang w:eastAsia="en-US"/>
          </w:rPr>
          <w:t>Об общих принципах организации</w:t>
        </w:r>
      </w:hyperlink>
      <w:r w:rsidR="00D76FFE">
        <w:rPr>
          <w:rFonts w:eastAsiaTheme="minorHAnsi"/>
          <w:sz w:val="26"/>
          <w:szCs w:val="26"/>
          <w:lang w:eastAsia="en-US"/>
        </w:rPr>
        <w:t xml:space="preserve"> законодательных (представительных) и исполнительных органов государственной власти субъектов Российской Федерации", </w:t>
      </w:r>
      <w:hyperlink r:id="rId12" w:history="1">
        <w:r w:rsidR="00D76FFE" w:rsidRPr="00A037E0">
          <w:rPr>
            <w:sz w:val="26"/>
            <w:szCs w:val="26"/>
          </w:rPr>
          <w:t>Уставом</w:t>
        </w:r>
      </w:hyperlink>
      <w:r w:rsidR="00D76FFE" w:rsidRPr="00A037E0">
        <w:rPr>
          <w:sz w:val="26"/>
          <w:szCs w:val="26"/>
        </w:rPr>
        <w:t xml:space="preserve"> Алексеевского муниципального района Волгоградской области, Алексеевская районная Дума </w:t>
      </w:r>
      <w:r w:rsidR="00D76FFE" w:rsidRPr="00F81C21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="00D76FFE" w:rsidRPr="00F81C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="00D76FFE" w:rsidRPr="00F81C21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="00D76FFE" w:rsidRPr="00F81C21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="00D76FFE" w:rsidRPr="00F81C2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="00D76FFE" w:rsidRPr="00F81C21">
        <w:rPr>
          <w:b/>
          <w:sz w:val="26"/>
          <w:szCs w:val="26"/>
        </w:rPr>
        <w:t>а:</w:t>
      </w:r>
    </w:p>
    <w:p w:rsidR="00D76FFE" w:rsidRPr="00A037E0" w:rsidRDefault="00D76FFE" w:rsidP="00D76FFE">
      <w:pPr>
        <w:rPr>
          <w:sz w:val="26"/>
          <w:szCs w:val="26"/>
        </w:rPr>
      </w:pPr>
    </w:p>
    <w:p w:rsidR="00D76FFE" w:rsidRPr="00A037E0" w:rsidRDefault="00D76FFE" w:rsidP="00D76FFE">
      <w:pPr>
        <w:pStyle w:val="ConsPlusNormal"/>
        <w:ind w:firstLine="540"/>
        <w:jc w:val="both"/>
        <w:rPr>
          <w:sz w:val="26"/>
          <w:szCs w:val="26"/>
        </w:rPr>
      </w:pPr>
      <w:r w:rsidRPr="00A037E0">
        <w:rPr>
          <w:sz w:val="26"/>
          <w:szCs w:val="26"/>
        </w:rPr>
        <w:t xml:space="preserve"> Внести в </w:t>
      </w:r>
      <w:hyperlink r:id="rId13" w:history="1">
        <w:r w:rsidRPr="00A037E0">
          <w:rPr>
            <w:sz w:val="26"/>
            <w:szCs w:val="26"/>
          </w:rPr>
          <w:t>решение</w:t>
        </w:r>
      </w:hyperlink>
      <w:r w:rsidRPr="00A037E0">
        <w:rPr>
          <w:sz w:val="26"/>
          <w:szCs w:val="26"/>
        </w:rPr>
        <w:t xml:space="preserve"> Алексеевской районной Думы Волгоградской области от </w:t>
      </w:r>
      <w:r>
        <w:rPr>
          <w:sz w:val="26"/>
          <w:szCs w:val="26"/>
        </w:rPr>
        <w:t>28</w:t>
      </w:r>
      <w:r w:rsidRPr="00A037E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A037E0">
        <w:rPr>
          <w:sz w:val="26"/>
          <w:szCs w:val="26"/>
        </w:rPr>
        <w:t xml:space="preserve"> 201</w:t>
      </w:r>
      <w:r>
        <w:rPr>
          <w:sz w:val="26"/>
          <w:szCs w:val="26"/>
        </w:rPr>
        <w:t>8 года №</w:t>
      </w:r>
      <w:r w:rsidRPr="00A037E0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A037E0">
        <w:rPr>
          <w:sz w:val="26"/>
          <w:szCs w:val="26"/>
        </w:rPr>
        <w:t>/</w:t>
      </w:r>
      <w:r>
        <w:rPr>
          <w:sz w:val="26"/>
          <w:szCs w:val="26"/>
        </w:rPr>
        <w:t>159</w:t>
      </w:r>
      <w:r w:rsidRPr="00A037E0">
        <w:rPr>
          <w:sz w:val="26"/>
          <w:szCs w:val="26"/>
        </w:rPr>
        <w:t xml:space="preserve"> «Об утверждении  Положения  о  пенсионном обеспечении за выслугу лет лиц, замещавших муниципальные    должности   и    должности муниципальной      службы      Алексеевского муниципального      района      Волгоградской области» (далее - Положение) следующие изменения:</w:t>
      </w:r>
    </w:p>
    <w:p w:rsidR="00D76FFE" w:rsidRPr="00A037E0" w:rsidRDefault="00D76FFE" w:rsidP="00D76FFE">
      <w:pPr>
        <w:rPr>
          <w:sz w:val="26"/>
          <w:szCs w:val="26"/>
        </w:rPr>
      </w:pPr>
    </w:p>
    <w:p w:rsidR="00D76FFE" w:rsidRDefault="00D76FFE" w:rsidP="00D76FFE">
      <w:pPr>
        <w:ind w:firstLine="540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1. Пункт 6.5 статьи </w:t>
      </w:r>
      <w:proofErr w:type="gramStart"/>
      <w:r w:rsidR="00CA6A7D" w:rsidRPr="00CA6A7D">
        <w:rPr>
          <w:bCs/>
          <w:sz w:val="26"/>
          <w:szCs w:val="26"/>
        </w:rPr>
        <w:t xml:space="preserve">6 </w:t>
      </w:r>
      <w:bookmarkStart w:id="0" w:name="_GoBack"/>
      <w:bookmarkEnd w:id="0"/>
      <w:r>
        <w:rPr>
          <w:bCs/>
          <w:sz w:val="26"/>
          <w:szCs w:val="26"/>
        </w:rPr>
        <w:t xml:space="preserve"> указанного</w:t>
      </w:r>
      <w:proofErr w:type="gramEnd"/>
      <w:r>
        <w:rPr>
          <w:bCs/>
          <w:sz w:val="26"/>
          <w:szCs w:val="26"/>
        </w:rPr>
        <w:t xml:space="preserve"> Положения  изложить в новой редакции :</w:t>
      </w:r>
    </w:p>
    <w:p w:rsidR="00D76FFE" w:rsidRPr="00C05F76" w:rsidRDefault="00D76FFE" w:rsidP="00D76FFE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036DC">
        <w:rPr>
          <w:bCs/>
          <w:sz w:val="26"/>
          <w:szCs w:val="26"/>
        </w:rPr>
        <w:t xml:space="preserve"> </w:t>
      </w:r>
      <w:r w:rsidRPr="00C05F76">
        <w:rPr>
          <w:sz w:val="26"/>
          <w:szCs w:val="26"/>
        </w:rPr>
        <w:t xml:space="preserve">6.5. Лицам, замещавшим муниципальные должности муниципального района, назначается пенсия за выслугу лет в размере </w:t>
      </w:r>
      <w:r w:rsidRPr="00D76FFE">
        <w:rPr>
          <w:b/>
          <w:sz w:val="26"/>
          <w:szCs w:val="26"/>
        </w:rPr>
        <w:t>38%</w:t>
      </w:r>
      <w:r w:rsidRPr="00C05F76">
        <w:rPr>
          <w:sz w:val="26"/>
          <w:szCs w:val="26"/>
        </w:rPr>
        <w:t xml:space="preserve"> среднемесячного денежного содержания (денежного вознаграждения).</w:t>
      </w:r>
    </w:p>
    <w:p w:rsidR="00D76FFE" w:rsidRPr="001973E9" w:rsidRDefault="00D76FFE" w:rsidP="00D76FFE">
      <w:pPr>
        <w:jc w:val="center"/>
        <w:rPr>
          <w:sz w:val="26"/>
          <w:szCs w:val="26"/>
        </w:rPr>
      </w:pPr>
    </w:p>
    <w:p w:rsidR="00D76FFE" w:rsidRDefault="00D76FFE" w:rsidP="00D76FFE">
      <w:pPr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F513B8">
        <w:rPr>
          <w:sz w:val="26"/>
          <w:szCs w:val="26"/>
        </w:rPr>
        <w:t xml:space="preserve"> Настоящее решение вступает в  силу  со  дня  его  официального опубликования в  газете « Алексеевский Вестник»</w:t>
      </w:r>
    </w:p>
    <w:p w:rsidR="00D76FFE" w:rsidRPr="00F513B8" w:rsidRDefault="00D76FFE" w:rsidP="00D76FFE">
      <w:pPr>
        <w:rPr>
          <w:sz w:val="26"/>
          <w:szCs w:val="26"/>
        </w:rPr>
      </w:pPr>
    </w:p>
    <w:p w:rsidR="00D76FFE" w:rsidRPr="00F513B8" w:rsidRDefault="00D76FFE" w:rsidP="00D76FFE">
      <w:pPr>
        <w:rPr>
          <w:sz w:val="26"/>
          <w:szCs w:val="26"/>
        </w:rPr>
      </w:pPr>
      <w:r w:rsidRPr="00F513B8">
        <w:rPr>
          <w:sz w:val="26"/>
          <w:szCs w:val="26"/>
        </w:rPr>
        <w:t>Глава Алексеевского                                       Председатель Алексеевской</w:t>
      </w:r>
    </w:p>
    <w:p w:rsidR="00D76FFE" w:rsidRPr="00F513B8" w:rsidRDefault="00D76FFE" w:rsidP="00D76FFE">
      <w:pPr>
        <w:rPr>
          <w:sz w:val="26"/>
          <w:szCs w:val="26"/>
        </w:rPr>
      </w:pPr>
      <w:r w:rsidRPr="00F513B8">
        <w:rPr>
          <w:sz w:val="26"/>
          <w:szCs w:val="26"/>
        </w:rPr>
        <w:t xml:space="preserve">муниципального района                                  районной Думы       </w:t>
      </w:r>
    </w:p>
    <w:p w:rsidR="00D76FFE" w:rsidRPr="00F513B8" w:rsidRDefault="00D76FFE" w:rsidP="00D76FFE">
      <w:pPr>
        <w:rPr>
          <w:sz w:val="26"/>
          <w:szCs w:val="26"/>
        </w:rPr>
      </w:pPr>
      <w:r w:rsidRPr="00F513B8">
        <w:rPr>
          <w:sz w:val="26"/>
          <w:szCs w:val="26"/>
        </w:rPr>
        <w:t xml:space="preserve">                                        </w:t>
      </w:r>
    </w:p>
    <w:p w:rsidR="00D76FFE" w:rsidRPr="00F513B8" w:rsidRDefault="00D76FFE" w:rsidP="00D76FFE">
      <w:pPr>
        <w:rPr>
          <w:sz w:val="26"/>
          <w:szCs w:val="26"/>
        </w:rPr>
      </w:pPr>
      <w:r w:rsidRPr="00F513B8">
        <w:rPr>
          <w:sz w:val="26"/>
          <w:szCs w:val="26"/>
        </w:rPr>
        <w:t>______________</w:t>
      </w:r>
      <w:proofErr w:type="spellStart"/>
      <w:r w:rsidRPr="00F513B8">
        <w:rPr>
          <w:sz w:val="26"/>
          <w:szCs w:val="26"/>
        </w:rPr>
        <w:t>И.М.Свинухов</w:t>
      </w:r>
      <w:proofErr w:type="spellEnd"/>
      <w:r w:rsidRPr="00F513B8">
        <w:rPr>
          <w:sz w:val="26"/>
          <w:szCs w:val="26"/>
        </w:rPr>
        <w:t xml:space="preserve">                       _______________</w:t>
      </w:r>
      <w:proofErr w:type="spellStart"/>
      <w:r>
        <w:rPr>
          <w:sz w:val="26"/>
          <w:szCs w:val="26"/>
        </w:rPr>
        <w:t>В.А.Запалацкий</w:t>
      </w:r>
      <w:proofErr w:type="spellEnd"/>
      <w:r w:rsidRPr="00F513B8">
        <w:rPr>
          <w:sz w:val="26"/>
          <w:szCs w:val="26"/>
        </w:rPr>
        <w:t xml:space="preserve">                      </w:t>
      </w:r>
    </w:p>
    <w:p w:rsidR="00D76FFE" w:rsidRDefault="00D76FFE" w:rsidP="00D76FFE">
      <w:pPr>
        <w:rPr>
          <w:sz w:val="26"/>
          <w:szCs w:val="26"/>
        </w:rPr>
      </w:pPr>
    </w:p>
    <w:p w:rsidR="00D76FFE" w:rsidRPr="00F513B8" w:rsidRDefault="00D76FFE" w:rsidP="00D76FFE">
      <w:pPr>
        <w:rPr>
          <w:sz w:val="26"/>
          <w:szCs w:val="26"/>
        </w:rPr>
      </w:pPr>
    </w:p>
    <w:p w:rsidR="00D76FFE" w:rsidRPr="00F513B8" w:rsidRDefault="00D76FFE" w:rsidP="00D76FFE">
      <w:pPr>
        <w:jc w:val="right"/>
        <w:rPr>
          <w:sz w:val="26"/>
          <w:szCs w:val="26"/>
        </w:rPr>
      </w:pPr>
    </w:p>
    <w:p w:rsidR="00D76FFE" w:rsidRPr="001973E9" w:rsidRDefault="00D76FFE" w:rsidP="00D76FFE">
      <w:pPr>
        <w:jc w:val="right"/>
        <w:rPr>
          <w:sz w:val="26"/>
          <w:szCs w:val="26"/>
        </w:rPr>
      </w:pPr>
    </w:p>
    <w:p w:rsidR="00D76FFE" w:rsidRPr="00EA5028" w:rsidRDefault="00D76FFE" w:rsidP="00D76FFE">
      <w:pPr>
        <w:jc w:val="right"/>
        <w:rPr>
          <w:sz w:val="26"/>
          <w:szCs w:val="26"/>
        </w:rPr>
      </w:pPr>
    </w:p>
    <w:p w:rsidR="009D654E" w:rsidRDefault="009D654E"/>
    <w:sectPr w:rsidR="009D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FE"/>
    <w:rsid w:val="00374FF8"/>
    <w:rsid w:val="0046741E"/>
    <w:rsid w:val="006673C8"/>
    <w:rsid w:val="009D654E"/>
    <w:rsid w:val="00C2060F"/>
    <w:rsid w:val="00CA6A7D"/>
    <w:rsid w:val="00D76FFE"/>
    <w:rsid w:val="00DA4BED"/>
    <w:rsid w:val="00F81C21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863E1E-0A26-443B-A233-B5427AFD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61C2BF33EA54232875E163BA57CEAE2648F62A118C56ABA3491B28333AFE868C8697177B43EC29177E925BC741ECE76872D715F1F7993R5HFI" TargetMode="External"/><Relationship Id="rId13" Type="http://schemas.openxmlformats.org/officeDocument/2006/relationships/hyperlink" Target="consultantplus://offline/ref=3E242040EA2EC580162601E748D8B5FB3C84652732B8C3B82A66501F064D697D28TFt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42040EA2EC580162601E748D8B5FB3C84652732B8C8BE2D69501F064D697D28TFt0F" TargetMode="External"/><Relationship Id="rId12" Type="http://schemas.openxmlformats.org/officeDocument/2006/relationships/hyperlink" Target="consultantplus://offline/ref=3E242040EA2EC580162601E748D8B5FB3C84652732B8C8B82960501F064D697D28TFt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42040EA2EC58016261FEA5EB4EAFE3D86332B3AB5CBEE7434564859T1tDF" TargetMode="External"/><Relationship Id="rId11" Type="http://schemas.openxmlformats.org/officeDocument/2006/relationships/hyperlink" Target="consultantplus://offline/ref=C1561C2BF33EA54232875E163BA57CEAE2638A6EA011C56ABA3491B28333AFE87AC8317D76B720C39B62BF74FAR2H1I" TargetMode="External"/><Relationship Id="rId5" Type="http://schemas.openxmlformats.org/officeDocument/2006/relationships/hyperlink" Target="consultantplus://offline/ref=3E242040EA2EC58016261FEA5EB4EAFE3E8F3B2E31B4CBEE7434564859T1t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561C2BF33EA54232875E163BA57CEAE2638B64A11FC56ABA3491B28333AFE87AC8317D76B720C39B62BF74FAR2H1I" TargetMode="External"/><Relationship Id="rId4" Type="http://schemas.openxmlformats.org/officeDocument/2006/relationships/hyperlink" Target="consultantplus://offline/ref=3E242040EA2EC58016261FEA5EB4EAFE3E8E3B2A36B5CBEE7434564859T1tDF" TargetMode="External"/><Relationship Id="rId9" Type="http://schemas.openxmlformats.org/officeDocument/2006/relationships/hyperlink" Target="consultantplus://offline/ref=C1561C2BF33EA54232875E163BA57CEAE2648F62A41EC56ABA3491B28333AFE868C8697177B43CC79E77E925BC741ECE76872D715F1F7993R5H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2020-04-24T10:27:00Z</dcterms:created>
  <dcterms:modified xsi:type="dcterms:W3CDTF">2020-05-13T10:06:00Z</dcterms:modified>
</cp:coreProperties>
</file>