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FC" w:rsidRPr="009808FC" w:rsidRDefault="009808FC" w:rsidP="009808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FC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9808FC" w:rsidRPr="009808FC" w:rsidRDefault="009808FC" w:rsidP="00980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C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рекомендуется запросить </w:t>
      </w:r>
      <w:r w:rsidRPr="009808FC">
        <w:rPr>
          <w:rFonts w:ascii="Times New Roman" w:hAnsi="Times New Roman" w:cs="Times New Roman"/>
          <w:b/>
          <w:sz w:val="28"/>
          <w:szCs w:val="28"/>
        </w:rPr>
        <w:t>выписку об основных характеристиках и зарегистрированных правах на объект недвижимост</w:t>
      </w:r>
      <w:r w:rsidRPr="009808FC">
        <w:rPr>
          <w:rFonts w:ascii="Times New Roman" w:hAnsi="Times New Roman" w:cs="Times New Roman"/>
          <w:sz w:val="28"/>
          <w:szCs w:val="28"/>
        </w:rPr>
        <w:t xml:space="preserve">и – она относится к </w:t>
      </w:r>
      <w:proofErr w:type="gramStart"/>
      <w:r w:rsidRPr="009808FC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9808FC">
        <w:rPr>
          <w:rFonts w:ascii="Times New Roman" w:hAnsi="Times New Roman" w:cs="Times New Roman"/>
          <w:sz w:val="28"/>
          <w:szCs w:val="28"/>
        </w:rPr>
        <w:t xml:space="preserve">. Такая выписка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:rsidR="009808FC" w:rsidRPr="009808FC" w:rsidRDefault="009808FC" w:rsidP="00980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C">
        <w:rPr>
          <w:rFonts w:ascii="Times New Roman" w:hAnsi="Times New Roman" w:cs="Times New Roman"/>
          <w:sz w:val="28"/>
          <w:szCs w:val="28"/>
        </w:rPr>
        <w:t>Состав сведений в выписке зависит от типа объекта, в отношении которого она была запрошена и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машино-мест в здании, данные о кадастровой стоимости, характерных точках границ и т.п.</w:t>
      </w:r>
    </w:p>
    <w:p w:rsidR="009808FC" w:rsidRPr="009808FC" w:rsidRDefault="009808FC" w:rsidP="009808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FC">
        <w:rPr>
          <w:rFonts w:ascii="Times New Roman" w:hAnsi="Times New Roman" w:cs="Times New Roman"/>
          <w:i/>
          <w:sz w:val="28"/>
          <w:szCs w:val="28"/>
        </w:rPr>
        <w:t>«Выписка об основных характеристиках и зарегистрированных правах на объект недвижимости поможет разобраться с количеством собственников. Объект недвижимости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собственности),</w:t>
      </w:r>
      <w:r w:rsidRPr="009808FC"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9808FC">
        <w:rPr>
          <w:rFonts w:ascii="Times New Roman" w:hAnsi="Times New Roman" w:cs="Times New Roman"/>
          <w:b/>
          <w:sz w:val="28"/>
          <w:szCs w:val="28"/>
        </w:rPr>
        <w:t>Наталья Бирюлькина.</w:t>
      </w:r>
    </w:p>
    <w:p w:rsidR="009808FC" w:rsidRPr="009808FC" w:rsidRDefault="009808FC" w:rsidP="00980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C">
        <w:rPr>
          <w:rFonts w:ascii="Times New Roman" w:hAnsi="Times New Roman" w:cs="Times New Roman"/>
          <w:sz w:val="28"/>
          <w:szCs w:val="28"/>
        </w:rPr>
        <w:t>Такую выписку рекомендуется получить непосредственно перед совершением сделки, так как принципы ведения ЕГРН подразумевают постоянную актуализацию информации.</w:t>
      </w:r>
    </w:p>
    <w:p w:rsidR="009808FC" w:rsidRPr="009808FC" w:rsidRDefault="009808FC" w:rsidP="00980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C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9808FC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</w:t>
      </w:r>
      <w:r w:rsidRPr="009808F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предыдущих – с указанием дат регистрации предыдущих переходов права и документах-основаниях. </w:t>
      </w:r>
    </w:p>
    <w:p w:rsidR="009808FC" w:rsidRPr="009808FC" w:rsidRDefault="009808FC" w:rsidP="009808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FC">
        <w:rPr>
          <w:rFonts w:ascii="Times New Roman" w:hAnsi="Times New Roman" w:cs="Times New Roman"/>
          <w:sz w:val="28"/>
          <w:szCs w:val="28"/>
        </w:rPr>
        <w:t xml:space="preserve">Такая выписка не включает сведения об ограничениях и обременениях объекта недвижимости; информацию о них можно узнать </w:t>
      </w:r>
      <w:r w:rsidRPr="009808FC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9808FC">
        <w:rPr>
          <w:rFonts w:ascii="Times New Roman" w:hAnsi="Times New Roman" w:cs="Times New Roman"/>
          <w:sz w:val="28"/>
          <w:szCs w:val="28"/>
        </w:rPr>
        <w:t>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FC"/>
    <w:rsid w:val="009808FC"/>
    <w:rsid w:val="00A969F4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2019-10-28T05:52:00Z</dcterms:created>
  <dcterms:modified xsi:type="dcterms:W3CDTF">2019-10-28T05:52:00Z</dcterms:modified>
</cp:coreProperties>
</file>