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6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Учет части границ земельного участка не осуществляется </w:t>
      </w:r>
    </w:p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Часть границ земельного участка можно уточнить лишь в случае исправления реестровой ошибки в смежных земельных участках. </w:t>
      </w:r>
    </w:p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дала разъяснения по вопросу уточнения часть границ земельного участка и внесения их в кадастр, если возник спор с соседями по одной из границ. </w:t>
      </w:r>
    </w:p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Осуществить кадастровый учет можно только всего участка. Межевой план готовится на весь земельный надел, включая все его границы. </w:t>
      </w:r>
    </w:p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Часть границ можно лишь уточнить в случае исправления реестровой ошибки в смежных земельных участках. Реестровая ошибка возникает, если в Единый государственный реестр недвижимости (ЕГРН) вносятся недостоверные сведения, содержащиеся в документах. </w:t>
      </w:r>
    </w:p>
    <w:p w:rsidR="00D46110" w:rsidRPr="00D46110" w:rsidRDefault="00D46110" w:rsidP="00D46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"Кадастровый инженер неправильно определил границы </w:t>
      </w:r>
      <w:proofErr w:type="gramStart"/>
      <w:r w:rsidRPr="00D46110">
        <w:rPr>
          <w:rFonts w:ascii="Times New Roman" w:hAnsi="Times New Roman" w:cs="Times New Roman"/>
          <w:color w:val="000000"/>
          <w:sz w:val="28"/>
          <w:szCs w:val="28"/>
        </w:rPr>
        <w:t>участка</w:t>
      </w:r>
      <w:proofErr w:type="gramEnd"/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 и эти данные внесены в ЕГРН. Допустим, ваш сосед, по каким-то причинам решил уточнить расположение границ участка, отмежеванного десятилетия назад, и выяснил, что межевание проведено неверно. В результате, смежные границы участков в кадастре пересекаются. Требуется внести исправления. Сосед заказывает у кадастрового инженера новый межевой план. В этой ситуации, как </w:t>
      </w:r>
      <w:proofErr w:type="gramStart"/>
      <w:r w:rsidRPr="00D46110">
        <w:rPr>
          <w:rFonts w:ascii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D46110">
        <w:rPr>
          <w:rFonts w:ascii="Times New Roman" w:hAnsi="Times New Roman" w:cs="Times New Roman"/>
          <w:color w:val="000000"/>
          <w:sz w:val="28"/>
          <w:szCs w:val="28"/>
        </w:rPr>
        <w:t xml:space="preserve"> кстати воспользоваться случаем и исправить хотя бы одну границу вашего участка, подписав акт согласования границ соседу, тем самым "дав добро" на графическое исправление местоположения границы. В этом случае уточнение вашей границы произойдет в кадастре на основании межевого плана, подготовленного соседом", - поясняет заместитель директора ФГБУ «ФКП Росреестра» по Волгоградской области Наталья Бирюлькина.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10"/>
    <w:rsid w:val="003356FA"/>
    <w:rsid w:val="00BC2DA1"/>
    <w:rsid w:val="00D4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2018-03-21T11:23:00Z</dcterms:created>
  <dcterms:modified xsi:type="dcterms:W3CDTF">2018-03-21T11:24:00Z</dcterms:modified>
</cp:coreProperties>
</file>