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6" w:rsidRPr="005441C6" w:rsidRDefault="005441C6" w:rsidP="00544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1C6">
        <w:rPr>
          <w:rFonts w:ascii="Times New Roman" w:hAnsi="Times New Roman" w:cs="Times New Roman"/>
          <w:b/>
          <w:color w:val="000000"/>
          <w:sz w:val="28"/>
          <w:szCs w:val="28"/>
        </w:rPr>
        <w:t>Жизненные ситуации под контролем</w:t>
      </w:r>
    </w:p>
    <w:p w:rsidR="005441C6" w:rsidRPr="005441C6" w:rsidRDefault="005441C6" w:rsidP="0054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1C6" w:rsidRPr="005441C6" w:rsidRDefault="005441C6" w:rsidP="0054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1C6">
        <w:rPr>
          <w:rFonts w:ascii="Times New Roman" w:hAnsi="Times New Roman" w:cs="Times New Roman"/>
          <w:color w:val="000000"/>
          <w:sz w:val="28"/>
          <w:szCs w:val="28"/>
        </w:rPr>
        <w:t>При совершении сделки с недвижимостью зачастую возникает вопрос, какие документы для этого понадобятся. Кадастровая палата по Волгоградской области советует заинтересованным лицам перед осуществлением сделок уточнять список необходимого пакета документов.</w:t>
      </w:r>
    </w:p>
    <w:p w:rsidR="005441C6" w:rsidRPr="005441C6" w:rsidRDefault="005441C6" w:rsidP="0054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1C6">
        <w:rPr>
          <w:rFonts w:ascii="Times New Roman" w:hAnsi="Times New Roman" w:cs="Times New Roman"/>
          <w:color w:val="000000"/>
          <w:sz w:val="28"/>
          <w:szCs w:val="28"/>
        </w:rPr>
        <w:t>Сделать это можно с помощью электронного сервиса «</w:t>
      </w:r>
      <w:hyperlink r:id="rId4" w:history="1">
        <w:r w:rsidRPr="005441C6">
          <w:rPr>
            <w:rFonts w:ascii="Times New Roman" w:hAnsi="Times New Roman" w:cs="Times New Roman"/>
            <w:color w:val="000000"/>
            <w:sz w:val="28"/>
            <w:szCs w:val="28"/>
          </w:rPr>
          <w:t>Жизненные ситуации</w:t>
        </w:r>
      </w:hyperlink>
      <w:r w:rsidRPr="005441C6">
        <w:rPr>
          <w:rFonts w:ascii="Times New Roman" w:hAnsi="Times New Roman" w:cs="Times New Roman"/>
          <w:color w:val="000000"/>
          <w:sz w:val="28"/>
          <w:szCs w:val="28"/>
        </w:rPr>
        <w:t>». Данный сервис 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 При этом отметим, что данный сервис рассчитан для помощи не только физическим, но и юридическим лицам.</w:t>
      </w:r>
    </w:p>
    <w:p w:rsidR="005441C6" w:rsidRPr="005441C6" w:rsidRDefault="005441C6" w:rsidP="0054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1C6">
        <w:rPr>
          <w:rFonts w:ascii="Times New Roman" w:hAnsi="Times New Roman" w:cs="Times New Roman"/>
          <w:color w:val="000000"/>
          <w:sz w:val="28"/>
          <w:szCs w:val="28"/>
        </w:rPr>
        <w:t>Воспользоваться сервисом можно следующим образом. На сайте Росреестра (</w:t>
      </w:r>
      <w:hyperlink r:id="rId5" w:history="1">
        <w:r w:rsidRPr="005441C6">
          <w:rPr>
            <w:rFonts w:ascii="Times New Roman" w:hAnsi="Times New Roman" w:cs="Times New Roman"/>
            <w:color w:val="000000"/>
            <w:sz w:val="28"/>
            <w:szCs w:val="28"/>
          </w:rPr>
          <w:t>rosreestr.ru</w:t>
        </w:r>
      </w:hyperlink>
      <w:r w:rsidRPr="005441C6">
        <w:rPr>
          <w:rFonts w:ascii="Times New Roman" w:hAnsi="Times New Roman" w:cs="Times New Roman"/>
          <w:color w:val="000000"/>
          <w:sz w:val="28"/>
          <w:szCs w:val="28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6" w:history="1">
        <w:r w:rsidRPr="005441C6">
          <w:rPr>
            <w:rFonts w:ascii="Times New Roman" w:hAnsi="Times New Roman" w:cs="Times New Roman"/>
            <w:color w:val="000000"/>
            <w:sz w:val="28"/>
            <w:szCs w:val="28"/>
          </w:rPr>
          <w:t>Жизненные ситуации</w:t>
        </w:r>
      </w:hyperlink>
      <w:r w:rsidRPr="005441C6">
        <w:rPr>
          <w:rFonts w:ascii="Times New Roman" w:hAnsi="Times New Roman" w:cs="Times New Roman"/>
          <w:color w:val="000000"/>
          <w:sz w:val="28"/>
          <w:szCs w:val="28"/>
        </w:rPr>
        <w:t>». Далее, выбрать интересующий вид объекта, а также планируемой операции и получить исчерпывающий список документов, необходимых для той или иной процедуры.</w:t>
      </w:r>
    </w:p>
    <w:p w:rsidR="005441C6" w:rsidRPr="005441C6" w:rsidRDefault="005441C6" w:rsidP="0054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1C6">
        <w:rPr>
          <w:rFonts w:ascii="Times New Roman" w:hAnsi="Times New Roman" w:cs="Times New Roman"/>
          <w:color w:val="000000"/>
          <w:sz w:val="28"/>
          <w:szCs w:val="28"/>
        </w:rPr>
        <w:t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 8 (800) 100-34-34 (звонок бесплатный).</w:t>
      </w:r>
    </w:p>
    <w:p w:rsidR="00BC2DA1" w:rsidRPr="005441C6" w:rsidRDefault="00BC2DA1">
      <w:pPr>
        <w:rPr>
          <w:sz w:val="28"/>
          <w:szCs w:val="28"/>
        </w:rPr>
      </w:pPr>
    </w:p>
    <w:sectPr w:rsidR="00BC2DA1" w:rsidRPr="005441C6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C6"/>
    <w:rsid w:val="005441C6"/>
    <w:rsid w:val="007B1D1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.rosreestr.ru/usecases.html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2018-10-29T11:44:00Z</dcterms:created>
  <dcterms:modified xsi:type="dcterms:W3CDTF">2018-10-29T11:44:00Z</dcterms:modified>
</cp:coreProperties>
</file>