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ыплата по уходу за детьми-инвалидами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овышенный размер выплаты 10 000 рублей назначается семьям, впервые обращающимся в территориальные управления Пенсионного фонда с заявлениями на получение ежемесячных выплат по уходу </w:t>
      </w:r>
      <w:r>
        <w:rPr>
          <w:rFonts w:cs="Times New Roman" w:ascii="Times New Roman" w:hAnsi="Times New Roman"/>
          <w:sz w:val="28"/>
          <w:szCs w:val="28"/>
        </w:rPr>
        <w:t>за детьми-инвалидами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Обратиться за оформлением выплаты по уходу можно в клиентскую службу Пенсионного фонда и через личный кабинет на сайте ПФР, в котором работают сервисы подачи заявлений о назначении выплаты и о согласии человека на осуществление ухода.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Напомним, 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Кроме того, период ухода засчитывается в страховой стаж и за каждый год начисляется 1,8 пенсионных баллов. Это позволяет неработающему родителю сформировать свои пенсионные права для получения страховой пенсии.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b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c46b78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c46b78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c46b7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c46b78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c46b78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2019-07-01T09:40:00Z</dcterms:created>
  <dc:creator>044PolovinkinaYUV</dc:creator>
  <dc:language>ru-RU</dc:language>
  <cp:lastPrinted>2019-07-01T09:38:00Z</cp:lastPrinted>
  <dcterms:modified xsi:type="dcterms:W3CDTF">2020-07-13T10:18:59Z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