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D" w:rsidRPr="008C59FF" w:rsidRDefault="00AE293D" w:rsidP="00AE293D">
      <w:pPr>
        <w:jc w:val="center"/>
        <w:rPr>
          <w:rFonts w:ascii="Times New Roman" w:hAnsi="Times New Roman"/>
          <w:b/>
          <w:sz w:val="28"/>
          <w:szCs w:val="28"/>
        </w:rPr>
      </w:pPr>
      <w:r w:rsidRPr="008C59FF">
        <w:rPr>
          <w:rFonts w:ascii="Times New Roman" w:hAnsi="Times New Roman"/>
          <w:b/>
          <w:sz w:val="28"/>
          <w:szCs w:val="28"/>
        </w:rPr>
        <w:t>В Волгоградской области ведется набор переписчиков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D8690A" wp14:editId="6D428570">
            <wp:simplePos x="0" y="0"/>
            <wp:positionH relativeFrom="column">
              <wp:posOffset>10795</wp:posOffset>
            </wp:positionH>
            <wp:positionV relativeFrom="paragraph">
              <wp:posOffset>70485</wp:posOffset>
            </wp:positionV>
            <wp:extent cx="228981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84" y="21273"/>
                <wp:lineTo x="21384" y="0"/>
                <wp:lineTo x="0" y="0"/>
              </wp:wrapPolygon>
            </wp:wrapThrough>
            <wp:docPr id="2" name="Рисунок 2" descr="C:\Закаблукова\Сайт\март 2020\Новости\19.03\Эмблема png 59 Кб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каблукова\Сайт\март 2020\Новости\19.03\Эмблема png 59 Кб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продолжает работу по набору и подготовке переписного персонала, который будет задействован во Всероссийской переписи населения в октябре текущего года. В целом к участию в сборе данных предстоит привлечь около 6 тысяч контролеров и переписчиков, также будет сформирован кадровый резерв. </w:t>
      </w:r>
      <w:bookmarkStart w:id="0" w:name="_GoBack"/>
      <w:bookmarkEnd w:id="0"/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54391F">
        <w:rPr>
          <w:rFonts w:ascii="Times New Roman" w:hAnsi="Times New Roman"/>
          <w:bCs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/>
          <w:bCs/>
          <w:sz w:val="28"/>
          <w:szCs w:val="28"/>
        </w:rPr>
        <w:t xml:space="preserve">осенью откроются </w:t>
      </w:r>
      <w:r w:rsidRPr="0054391F">
        <w:rPr>
          <w:rFonts w:ascii="Times New Roman" w:hAnsi="Times New Roman"/>
          <w:bCs/>
          <w:sz w:val="28"/>
          <w:szCs w:val="28"/>
        </w:rPr>
        <w:t xml:space="preserve">1506 переписных и стационарных участков. </w:t>
      </w:r>
      <w:r>
        <w:rPr>
          <w:rFonts w:ascii="Times New Roman" w:hAnsi="Times New Roman"/>
          <w:sz w:val="28"/>
          <w:szCs w:val="28"/>
        </w:rPr>
        <w:t xml:space="preserve">На сегодняшний день уже набрано около 30 процентов кандидатов в переписчики. Работа активно ведется во всех городских округах и муниципальных районах области.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специалистам, которые будут проводить обход жилых </w:t>
      </w:r>
      <w:proofErr w:type="gramStart"/>
      <w:r>
        <w:rPr>
          <w:rFonts w:ascii="Times New Roman" w:hAnsi="Times New Roman"/>
          <w:sz w:val="28"/>
          <w:szCs w:val="28"/>
        </w:rPr>
        <w:t>помещений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задавать вопросы, предъявляется ряд требований. Переписчиками могут стать граждане не моложе 18 лет, располагающие свободным временем, готовые к общению с жителями. </w:t>
      </w:r>
    </w:p>
    <w:p w:rsidR="00AE293D" w:rsidRPr="00751764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1764">
        <w:rPr>
          <w:rFonts w:ascii="Times New Roman" w:hAnsi="Times New Roman"/>
          <w:bCs/>
          <w:sz w:val="28"/>
          <w:szCs w:val="28"/>
        </w:rPr>
        <w:t xml:space="preserve">ерепись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  <w:r w:rsidRPr="00751764">
        <w:rPr>
          <w:rFonts w:ascii="Times New Roman" w:hAnsi="Times New Roman"/>
          <w:bCs/>
          <w:sz w:val="28"/>
          <w:szCs w:val="28"/>
        </w:rPr>
        <w:t xml:space="preserve">станет первой цифровой, поэтому особое внимание при подготовке кадров </w:t>
      </w:r>
      <w:r>
        <w:rPr>
          <w:rFonts w:ascii="Times New Roman" w:hAnsi="Times New Roman"/>
          <w:bCs/>
          <w:sz w:val="28"/>
          <w:szCs w:val="28"/>
        </w:rPr>
        <w:t xml:space="preserve">уделяется </w:t>
      </w:r>
      <w:r w:rsidRPr="00751764">
        <w:rPr>
          <w:rFonts w:ascii="Times New Roman" w:hAnsi="Times New Roman"/>
          <w:bCs/>
          <w:sz w:val="28"/>
          <w:szCs w:val="28"/>
        </w:rPr>
        <w:t>владению компьютерной техникой и навыкам работы с онлайн-картами.</w:t>
      </w:r>
      <w:r>
        <w:rPr>
          <w:rFonts w:ascii="Times New Roman" w:hAnsi="Times New Roman"/>
          <w:bCs/>
          <w:sz w:val="28"/>
          <w:szCs w:val="28"/>
        </w:rPr>
        <w:t xml:space="preserve"> Всем кандидатам предстоит пройти специальное обучение и освоить необходимые знания. 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перепись населения в Волгоградской области, как и на территории всей страны, будет проходить с 1 по 31 октября этого года</w:t>
      </w:r>
      <w:r w:rsidRPr="008C59FF">
        <w:rPr>
          <w:rFonts w:ascii="Times New Roman" w:hAnsi="Times New Roman"/>
          <w:sz w:val="28"/>
          <w:szCs w:val="28"/>
        </w:rPr>
        <w:t xml:space="preserve"> с применением цифровых технологий</w:t>
      </w:r>
      <w:r>
        <w:rPr>
          <w:rFonts w:ascii="Times New Roman" w:hAnsi="Times New Roman"/>
          <w:sz w:val="28"/>
          <w:szCs w:val="28"/>
        </w:rPr>
        <w:t>. Ее итоги помогут определить направления развития региона, будут способствовать реализации важных социально-экономических программ и проектов.</w:t>
      </w:r>
    </w:p>
    <w:p w:rsidR="00AE293D" w:rsidRDefault="00AE293D" w:rsidP="00AE29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9FF">
        <w:rPr>
          <w:rFonts w:ascii="Times New Roman" w:hAnsi="Times New Roman"/>
          <w:sz w:val="28"/>
          <w:szCs w:val="28"/>
        </w:rPr>
        <w:t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 Кроме того, обход жилых помещений традиционно проведут переписчики.</w:t>
      </w:r>
    </w:p>
    <w:p w:rsidR="0049195F" w:rsidRDefault="0049195F" w:rsidP="004919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49195F" w:rsidSect="009A58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6AC"/>
    <w:multiLevelType w:val="hybridMultilevel"/>
    <w:tmpl w:val="5FE8D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7"/>
    <w:rsid w:val="00026D68"/>
    <w:rsid w:val="00182C99"/>
    <w:rsid w:val="002430D5"/>
    <w:rsid w:val="002E314F"/>
    <w:rsid w:val="003175CA"/>
    <w:rsid w:val="003B7EBF"/>
    <w:rsid w:val="00450097"/>
    <w:rsid w:val="004532F9"/>
    <w:rsid w:val="0049195F"/>
    <w:rsid w:val="004A01AF"/>
    <w:rsid w:val="004E45B6"/>
    <w:rsid w:val="004F4FA3"/>
    <w:rsid w:val="00550FFE"/>
    <w:rsid w:val="00611651"/>
    <w:rsid w:val="00655E47"/>
    <w:rsid w:val="00657DAD"/>
    <w:rsid w:val="006C5827"/>
    <w:rsid w:val="00714BB2"/>
    <w:rsid w:val="00723236"/>
    <w:rsid w:val="007D2202"/>
    <w:rsid w:val="007F599F"/>
    <w:rsid w:val="00836B23"/>
    <w:rsid w:val="00851F0B"/>
    <w:rsid w:val="00922417"/>
    <w:rsid w:val="00962BF3"/>
    <w:rsid w:val="00996622"/>
    <w:rsid w:val="009A58BF"/>
    <w:rsid w:val="00A32FD5"/>
    <w:rsid w:val="00A869E9"/>
    <w:rsid w:val="00A956C9"/>
    <w:rsid w:val="00AE293D"/>
    <w:rsid w:val="00B062D6"/>
    <w:rsid w:val="00B20E44"/>
    <w:rsid w:val="00B621B0"/>
    <w:rsid w:val="00BC4A77"/>
    <w:rsid w:val="00BF2931"/>
    <w:rsid w:val="00BF3967"/>
    <w:rsid w:val="00C42589"/>
    <w:rsid w:val="00C71F4F"/>
    <w:rsid w:val="00E0610D"/>
    <w:rsid w:val="00E376BC"/>
    <w:rsid w:val="00E62F1F"/>
    <w:rsid w:val="00E76957"/>
    <w:rsid w:val="00EB770A"/>
    <w:rsid w:val="00F62A0F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F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7F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62A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2A0F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51"/>
    <w:rPr>
      <w:rFonts w:ascii="Tahoma" w:eastAsiaTheme="minorHAns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116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651"/>
    <w:rPr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56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56C9"/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F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71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Илья Игоревич</dc:creator>
  <cp:lastModifiedBy>Касаткина Ирина Николаевна</cp:lastModifiedBy>
  <cp:revision>2</cp:revision>
  <dcterms:created xsi:type="dcterms:W3CDTF">2020-03-19T07:21:00Z</dcterms:created>
  <dcterms:modified xsi:type="dcterms:W3CDTF">2020-03-19T07:21:00Z</dcterms:modified>
</cp:coreProperties>
</file>