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7" w:rsidRPr="000555B3" w:rsidRDefault="00A53D07" w:rsidP="00A53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Доля услуг Росреестра, предоставленных через МФЦ, </w:t>
      </w:r>
    </w:p>
    <w:p w:rsidR="00A53D07" w:rsidRPr="000555B3" w:rsidRDefault="00A53D07" w:rsidP="00A53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увеличилась в 2017 году на 48,5% </w:t>
      </w:r>
    </w:p>
    <w:p w:rsidR="00A53D07" w:rsidRPr="000555B3" w:rsidRDefault="00A53D07" w:rsidP="00A53D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3D07" w:rsidRPr="000555B3" w:rsidRDefault="00A53D07" w:rsidP="00A53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3">
        <w:rPr>
          <w:rFonts w:ascii="Times New Roman" w:hAnsi="Times New Roman" w:cs="Times New Roman"/>
          <w:color w:val="000000"/>
          <w:sz w:val="28"/>
          <w:szCs w:val="28"/>
        </w:rPr>
        <w:t xml:space="preserve">В Волгоградской области в офисах МФЦ за 6 месяцев 2017г. принято 23307 заявлений о государственном кадастровом учете недвижимого имущества, что на 48,5% больше, чем в аналогичном периоде прошлого года. </w:t>
      </w:r>
    </w:p>
    <w:p w:rsidR="00A53D07" w:rsidRPr="000555B3" w:rsidRDefault="00A53D07" w:rsidP="00A53D0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Статистика подтверждает: заявители активно пользуются возможностями МФЦ при получении услуг Росреестра. Так, доля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госуслуг через МФЦ по государственному кадастровому учету недвижимого имущества, в 2017г. увеличилась более чем в 2 раза, по сравнению с 2016г (с 36,9 % до 79,2 %). </w:t>
      </w:r>
    </w:p>
    <w:p w:rsidR="00A53D07" w:rsidRPr="000555B3" w:rsidRDefault="00A53D07" w:rsidP="00A53D0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Кроме того, увеличение доли ведомственных услуг, оказанных через МФЦ, - важнейший показатель «дорожной карты» по реализации целевой модели "Постановка на кадастровый учет земельных участков и объектов недвижимого имущества", направленных на развитие инвестиционной привлекательности субъектов РФ. До конца 2017 года целевыми моделями установлено увеличение доли предоставления услуг, на базе МФЦ, </w:t>
      </w:r>
      <w:r w:rsidRPr="000555B3">
        <w:rPr>
          <w:rFonts w:ascii="Times New Roman" w:hAnsi="Times New Roman" w:cs="Times New Roman"/>
          <w:color w:val="auto"/>
          <w:sz w:val="28"/>
          <w:szCs w:val="28"/>
        </w:rPr>
        <w:t>до 70%.</w:t>
      </w:r>
      <w:r w:rsidRPr="000555B3">
        <w:rPr>
          <w:rFonts w:ascii="Times New Roman" w:hAnsi="Times New Roman" w:cs="Times New Roman"/>
          <w:sz w:val="28"/>
          <w:szCs w:val="28"/>
        </w:rPr>
        <w:t xml:space="preserve"> В Волгоградской области доля предоставления госуслуг через МФЦ по государственному кадастровому учету недвижимого имущества, в 2017г. достигла 79,2 %. </w:t>
      </w:r>
    </w:p>
    <w:p w:rsidR="00A53D07" w:rsidRPr="000555B3" w:rsidRDefault="00A53D07" w:rsidP="00A53D0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Предоставление услуг через МФЦ помогает развивать "бесконтактные технологии". Заявитель получает услуги ведомства без участия посредников, а зн</w:t>
      </w:r>
      <w:r>
        <w:rPr>
          <w:rFonts w:ascii="Times New Roman" w:hAnsi="Times New Roman" w:cs="Times New Roman"/>
          <w:sz w:val="28"/>
          <w:szCs w:val="28"/>
        </w:rPr>
        <w:t>ачит без дополнительных затрат.</w:t>
      </w:r>
    </w:p>
    <w:p w:rsidR="00A53D07" w:rsidRPr="000555B3" w:rsidRDefault="00A53D07" w:rsidP="00A53D0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B3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может самостоятельно получить необходимые госуслуги. Подать документы можно в удобное время, так как офисы 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A53D07" w:rsidRPr="000555B3" w:rsidRDefault="00A53D07" w:rsidP="00A53D0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B3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по Волгоградской области рекомендует жителям нашего региона обращаться за получением государственных услуг в МФЦ. </w:t>
      </w:r>
    </w:p>
    <w:p w:rsidR="00A53D07" w:rsidRPr="000555B3" w:rsidRDefault="00A53D07" w:rsidP="00A53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 более подробной информацией об адресах, графиках работы, телефонах МФЦ можно ознакомиться на официальном сайте: http://www.mfc-vlg.ru.</w:t>
      </w: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D07"/>
    <w:rsid w:val="008D4E74"/>
    <w:rsid w:val="00A5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2017-08-08T08:39:00Z</dcterms:created>
  <dcterms:modified xsi:type="dcterms:W3CDTF">2017-08-08T08:40:00Z</dcterms:modified>
</cp:coreProperties>
</file>